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92" w:rsidRDefault="008B0D92" w:rsidP="00493CE1">
      <w:pPr>
        <w:tabs>
          <w:tab w:val="left" w:pos="802"/>
        </w:tabs>
        <w:rPr>
          <w:b/>
          <w:color w:val="000000"/>
          <w:sz w:val="24"/>
          <w:szCs w:val="24"/>
        </w:rPr>
      </w:pPr>
    </w:p>
    <w:p w:rsidR="008B0D92" w:rsidRDefault="008B0D92" w:rsidP="00493CE1">
      <w:pPr>
        <w:tabs>
          <w:tab w:val="left" w:pos="802"/>
        </w:tabs>
        <w:rPr>
          <w:b/>
          <w:color w:val="000000"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4588"/>
        <w:gridCol w:w="4969"/>
      </w:tblGrid>
      <w:tr w:rsidR="008B0D92" w:rsidTr="00493CE1">
        <w:trPr>
          <w:trHeight w:val="964"/>
        </w:trPr>
        <w:tc>
          <w:tcPr>
            <w:tcW w:w="4588" w:type="dxa"/>
          </w:tcPr>
          <w:p w:rsidR="008B0D92" w:rsidRDefault="008B0D92">
            <w:pPr>
              <w:jc w:val="center"/>
              <w:rPr>
                <w:b/>
                <w:sz w:val="22"/>
                <w:szCs w:val="22"/>
              </w:rPr>
            </w:pPr>
            <w:r w:rsidRPr="00C26950">
              <w:rPr>
                <w:sz w:val="21"/>
                <w:szCs w:val="21"/>
              </w:rPr>
              <w:object w:dxaOrig="1973" w:dyaOrig="10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5pt;height:51.6pt" o:ole="" fillcolor="window">
                  <v:imagedata r:id="rId5" o:title=""/>
                </v:shape>
                <o:OLEObject Type="Embed" ProgID="Word.Picture.8" ShapeID="_x0000_i1025" DrawAspect="Content" ObjectID="_1523814626" r:id="rId6"/>
              </w:object>
            </w:r>
          </w:p>
          <w:p w:rsidR="008B0D92" w:rsidRDefault="008B0D92">
            <w:pPr>
              <w:jc w:val="center"/>
              <w:rPr>
                <w:b/>
              </w:rPr>
            </w:pPr>
            <w:r>
              <w:rPr>
                <w:b/>
              </w:rPr>
              <w:t xml:space="preserve">ГУ МВД России по Свердловской области         </w:t>
            </w:r>
          </w:p>
        </w:tc>
        <w:tc>
          <w:tcPr>
            <w:tcW w:w="4969" w:type="dxa"/>
            <w:vMerge w:val="restart"/>
          </w:tcPr>
          <w:p w:rsidR="008B0D92" w:rsidRDefault="008B0D92">
            <w:pPr>
              <w:jc w:val="both"/>
              <w:rPr>
                <w:sz w:val="28"/>
                <w:szCs w:val="28"/>
              </w:rPr>
            </w:pPr>
          </w:p>
          <w:p w:rsidR="008B0D92" w:rsidRDefault="008B0D92">
            <w:pPr>
              <w:ind w:firstLine="675"/>
              <w:jc w:val="both"/>
              <w:rPr>
                <w:sz w:val="28"/>
                <w:szCs w:val="28"/>
              </w:rPr>
            </w:pPr>
          </w:p>
          <w:p w:rsidR="008B0D92" w:rsidRDefault="008B0D92">
            <w:pPr>
              <w:ind w:firstLine="675"/>
              <w:jc w:val="both"/>
              <w:rPr>
                <w:sz w:val="28"/>
                <w:szCs w:val="28"/>
              </w:rPr>
            </w:pPr>
          </w:p>
          <w:p w:rsidR="008B0D92" w:rsidRPr="00E84964" w:rsidRDefault="008B0D92" w:rsidP="00E84964">
            <w:pPr>
              <w:rPr>
                <w:sz w:val="24"/>
                <w:szCs w:val="24"/>
              </w:rPr>
            </w:pPr>
            <w:r w:rsidRPr="00E84964">
              <w:rPr>
                <w:sz w:val="24"/>
                <w:szCs w:val="24"/>
              </w:rPr>
              <w:t xml:space="preserve">  </w:t>
            </w:r>
            <w:r w:rsidRPr="005A516C">
              <w:rPr>
                <w:sz w:val="24"/>
                <w:szCs w:val="24"/>
              </w:rPr>
              <w:t xml:space="preserve">        </w:t>
            </w:r>
          </w:p>
          <w:p w:rsidR="0029320A" w:rsidRDefault="008B0D92" w:rsidP="0029320A">
            <w:pPr>
              <w:ind w:left="432" w:hanging="18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80335">
              <w:rPr>
                <w:sz w:val="28"/>
                <w:szCs w:val="28"/>
              </w:rPr>
              <w:t>Начальнику отдела образования</w:t>
            </w:r>
          </w:p>
          <w:p w:rsidR="0029320A" w:rsidRDefault="0029320A" w:rsidP="0029320A">
            <w:pPr>
              <w:ind w:left="432" w:hanging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Железнодорожного района</w:t>
            </w:r>
          </w:p>
          <w:p w:rsidR="0029320A" w:rsidRDefault="0029320A" w:rsidP="0029320A">
            <w:pPr>
              <w:ind w:left="612"/>
              <w:rPr>
                <w:sz w:val="28"/>
                <w:szCs w:val="28"/>
              </w:rPr>
            </w:pPr>
          </w:p>
          <w:p w:rsidR="008B0D92" w:rsidRPr="00E84964" w:rsidRDefault="0029320A" w:rsidP="0029320A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180335">
              <w:rPr>
                <w:sz w:val="28"/>
                <w:szCs w:val="28"/>
              </w:rPr>
              <w:t>Петровой Г.М.</w:t>
            </w:r>
          </w:p>
          <w:p w:rsidR="008B0D92" w:rsidRDefault="008B0D92" w:rsidP="00E738C5">
            <w:pPr>
              <w:rPr>
                <w:sz w:val="28"/>
                <w:szCs w:val="28"/>
              </w:rPr>
            </w:pPr>
          </w:p>
        </w:tc>
      </w:tr>
      <w:tr w:rsidR="008B0D92" w:rsidTr="00493CE1">
        <w:trPr>
          <w:trHeight w:val="1928"/>
        </w:trPr>
        <w:tc>
          <w:tcPr>
            <w:tcW w:w="4588" w:type="dxa"/>
          </w:tcPr>
          <w:p w:rsidR="008B0D92" w:rsidRDefault="008B0D92">
            <w:pPr>
              <w:jc w:val="center"/>
              <w:rPr>
                <w:b/>
                <w:sz w:val="22"/>
                <w:szCs w:val="22"/>
              </w:rPr>
            </w:pPr>
          </w:p>
          <w:p w:rsidR="008B0D92" w:rsidRDefault="008B0D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Управление</w:t>
            </w:r>
          </w:p>
          <w:p w:rsidR="008B0D92" w:rsidRDefault="008B0D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Министерства внутренних дел</w:t>
            </w:r>
          </w:p>
          <w:p w:rsidR="008B0D92" w:rsidRDefault="008B0D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Российской Федерации</w:t>
            </w:r>
          </w:p>
          <w:p w:rsidR="008B0D92" w:rsidRDefault="008B0D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 городу Екатеринбургу</w:t>
            </w:r>
          </w:p>
          <w:p w:rsidR="008B0D92" w:rsidRDefault="008B0D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(УМВД России по </w:t>
            </w:r>
            <w:proofErr w:type="gramStart"/>
            <w:r>
              <w:rPr>
                <w:b/>
                <w:sz w:val="22"/>
                <w:szCs w:val="22"/>
              </w:rPr>
              <w:t>г</w:t>
            </w:r>
            <w:proofErr w:type="gramEnd"/>
            <w:r>
              <w:rPr>
                <w:b/>
                <w:sz w:val="22"/>
                <w:szCs w:val="22"/>
              </w:rPr>
              <w:t>. Екатеринбургу)</w:t>
            </w:r>
          </w:p>
          <w:p w:rsidR="008B0D92" w:rsidRDefault="008B0D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Государственная инспекция безопасности дорожного движения</w:t>
            </w:r>
          </w:p>
          <w:p w:rsidR="008B0D92" w:rsidRDefault="008B0D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(ул. Ст. Разина, 20, Екатеринбург, 620142)</w:t>
            </w:r>
          </w:p>
        </w:tc>
        <w:tc>
          <w:tcPr>
            <w:tcW w:w="4969" w:type="dxa"/>
            <w:vMerge/>
            <w:vAlign w:val="center"/>
          </w:tcPr>
          <w:p w:rsidR="008B0D92" w:rsidRDefault="008B0D92">
            <w:pPr>
              <w:rPr>
                <w:sz w:val="28"/>
                <w:szCs w:val="28"/>
              </w:rPr>
            </w:pPr>
          </w:p>
        </w:tc>
      </w:tr>
      <w:tr w:rsidR="008B0D92" w:rsidTr="00493CE1">
        <w:trPr>
          <w:trHeight w:val="683"/>
        </w:trPr>
        <w:tc>
          <w:tcPr>
            <w:tcW w:w="4588" w:type="dxa"/>
          </w:tcPr>
          <w:p w:rsidR="008B0D92" w:rsidRDefault="008B0D92">
            <w:pPr>
              <w:jc w:val="both"/>
              <w:rPr>
                <w:sz w:val="22"/>
                <w:szCs w:val="22"/>
              </w:rPr>
            </w:pPr>
          </w:p>
          <w:p w:rsidR="008B0D92" w:rsidRDefault="008B0D92">
            <w:pPr>
              <w:jc w:val="both"/>
            </w:pPr>
            <w:r>
              <w:t xml:space="preserve">«____» </w:t>
            </w:r>
            <w:proofErr w:type="spellStart"/>
            <w:r>
              <w:t>________</w:t>
            </w:r>
            <w:proofErr w:type="gramStart"/>
            <w:r>
              <w:t>г</w:t>
            </w:r>
            <w:proofErr w:type="spellEnd"/>
            <w:proofErr w:type="gramEnd"/>
            <w:r>
              <w:t>. № 26/09 -______________</w:t>
            </w:r>
          </w:p>
          <w:p w:rsidR="008B0D92" w:rsidRDefault="008B0D92">
            <w:pPr>
              <w:jc w:val="both"/>
            </w:pPr>
            <w:r>
              <w:t xml:space="preserve">    </w:t>
            </w:r>
          </w:p>
        </w:tc>
        <w:tc>
          <w:tcPr>
            <w:tcW w:w="4969" w:type="dxa"/>
            <w:vMerge/>
            <w:vAlign w:val="center"/>
          </w:tcPr>
          <w:p w:rsidR="008B0D92" w:rsidRDefault="008B0D92">
            <w:pPr>
              <w:rPr>
                <w:sz w:val="28"/>
                <w:szCs w:val="28"/>
              </w:rPr>
            </w:pPr>
          </w:p>
        </w:tc>
      </w:tr>
    </w:tbl>
    <w:p w:rsidR="008B0D92" w:rsidRPr="007424E3" w:rsidRDefault="008B0D92" w:rsidP="00493CE1">
      <w:pPr>
        <w:rPr>
          <w:b/>
          <w:color w:val="000000"/>
          <w:sz w:val="24"/>
          <w:szCs w:val="24"/>
        </w:rPr>
      </w:pPr>
    </w:p>
    <w:p w:rsidR="008B0D92" w:rsidRPr="007424E3" w:rsidRDefault="008B0D92" w:rsidP="0015521E">
      <w:pPr>
        <w:jc w:val="center"/>
        <w:rPr>
          <w:b/>
          <w:color w:val="000000"/>
          <w:sz w:val="24"/>
          <w:szCs w:val="24"/>
        </w:rPr>
      </w:pPr>
      <w:r w:rsidRPr="007424E3">
        <w:rPr>
          <w:b/>
          <w:color w:val="000000"/>
          <w:sz w:val="24"/>
          <w:szCs w:val="24"/>
        </w:rPr>
        <w:t xml:space="preserve">Результаты дифференцированного анализа </w:t>
      </w:r>
    </w:p>
    <w:p w:rsidR="008B0D92" w:rsidRPr="007424E3" w:rsidRDefault="008B0D92" w:rsidP="0015521E">
      <w:pPr>
        <w:jc w:val="center"/>
        <w:rPr>
          <w:b/>
          <w:color w:val="000000"/>
          <w:sz w:val="24"/>
          <w:szCs w:val="24"/>
        </w:rPr>
      </w:pPr>
      <w:r w:rsidRPr="007424E3">
        <w:rPr>
          <w:b/>
          <w:color w:val="000000"/>
          <w:sz w:val="24"/>
          <w:szCs w:val="24"/>
        </w:rPr>
        <w:t xml:space="preserve">дорожно-транспортных происшествий с участием детей </w:t>
      </w:r>
    </w:p>
    <w:p w:rsidR="008B0D92" w:rsidRPr="007424E3" w:rsidRDefault="008B0D92" w:rsidP="0015521E">
      <w:pPr>
        <w:jc w:val="center"/>
        <w:rPr>
          <w:b/>
          <w:color w:val="000000"/>
          <w:sz w:val="24"/>
          <w:szCs w:val="24"/>
        </w:rPr>
      </w:pPr>
      <w:r w:rsidRPr="007424E3">
        <w:rPr>
          <w:b/>
          <w:color w:val="000000"/>
          <w:sz w:val="24"/>
          <w:szCs w:val="24"/>
        </w:rPr>
        <w:t>на территории</w:t>
      </w:r>
      <w:r>
        <w:rPr>
          <w:b/>
          <w:color w:val="000000"/>
          <w:sz w:val="24"/>
          <w:szCs w:val="24"/>
        </w:rPr>
        <w:t xml:space="preserve"> Железнодорожного</w:t>
      </w:r>
      <w:r w:rsidRPr="007424E3">
        <w:rPr>
          <w:b/>
          <w:color w:val="000000"/>
          <w:sz w:val="24"/>
          <w:szCs w:val="24"/>
        </w:rPr>
        <w:t xml:space="preserve"> района</w:t>
      </w:r>
    </w:p>
    <w:p w:rsidR="008B0D92" w:rsidRPr="007424E3" w:rsidRDefault="00FA734C" w:rsidP="0015521E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 </w:t>
      </w:r>
      <w:r w:rsidR="00D160F5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месяца</w:t>
      </w:r>
      <w:r w:rsidR="008B0D92">
        <w:rPr>
          <w:b/>
          <w:color w:val="000000"/>
          <w:sz w:val="24"/>
          <w:szCs w:val="24"/>
        </w:rPr>
        <w:t xml:space="preserve"> 201</w:t>
      </w:r>
      <w:r w:rsidR="00555862">
        <w:rPr>
          <w:b/>
          <w:color w:val="000000"/>
          <w:sz w:val="24"/>
          <w:szCs w:val="24"/>
        </w:rPr>
        <w:t>6</w:t>
      </w:r>
      <w:r w:rsidR="008B0D92" w:rsidRPr="007424E3">
        <w:rPr>
          <w:b/>
          <w:color w:val="000000"/>
          <w:sz w:val="24"/>
          <w:szCs w:val="24"/>
        </w:rPr>
        <w:t xml:space="preserve"> года.</w:t>
      </w:r>
    </w:p>
    <w:p w:rsidR="008B0D92" w:rsidRPr="007424E3" w:rsidRDefault="008B0D92" w:rsidP="0015521E">
      <w:pPr>
        <w:jc w:val="center"/>
        <w:rPr>
          <w:b/>
          <w:color w:val="000000"/>
          <w:sz w:val="24"/>
          <w:szCs w:val="24"/>
        </w:rPr>
      </w:pPr>
    </w:p>
    <w:p w:rsidR="008B0D92" w:rsidRPr="00B36968" w:rsidRDefault="008B0D92" w:rsidP="00B36968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4D32C3">
        <w:rPr>
          <w:color w:val="000000"/>
          <w:sz w:val="24"/>
          <w:szCs w:val="24"/>
        </w:rPr>
        <w:t xml:space="preserve">В целях определения первоочередных направлений профилактической деятельности по предупреждению ДТП с участием детей </w:t>
      </w:r>
      <w:r>
        <w:rPr>
          <w:color w:val="000000"/>
          <w:sz w:val="24"/>
          <w:szCs w:val="24"/>
        </w:rPr>
        <w:t>5</w:t>
      </w:r>
      <w:r w:rsidRPr="004D32C3">
        <w:rPr>
          <w:color w:val="000000"/>
          <w:sz w:val="24"/>
          <w:szCs w:val="24"/>
        </w:rPr>
        <w:t xml:space="preserve"> ротой полка ДПС  ГИБДД Управления МВД России по городу Екатеринбургу проведен комплексный анализ дорожно-транспортных происшествий с участием детей, позволяющий установить причины и условия, способствующие их совершению.</w:t>
      </w:r>
    </w:p>
    <w:p w:rsidR="008B0D92" w:rsidRPr="004B2411" w:rsidRDefault="008B0D92" w:rsidP="00F57418">
      <w:pPr>
        <w:ind w:firstLine="708"/>
        <w:jc w:val="both"/>
        <w:rPr>
          <w:sz w:val="24"/>
          <w:szCs w:val="24"/>
        </w:rPr>
      </w:pPr>
      <w:r w:rsidRPr="004D32C3">
        <w:rPr>
          <w:color w:val="000000"/>
          <w:sz w:val="24"/>
          <w:szCs w:val="24"/>
        </w:rPr>
        <w:t xml:space="preserve">За </w:t>
      </w:r>
      <w:r w:rsidR="00D160F5">
        <w:rPr>
          <w:color w:val="000000"/>
          <w:sz w:val="24"/>
          <w:szCs w:val="24"/>
        </w:rPr>
        <w:t>4</w:t>
      </w:r>
      <w:r w:rsidRPr="004D32C3">
        <w:rPr>
          <w:color w:val="000000"/>
          <w:sz w:val="24"/>
          <w:szCs w:val="24"/>
        </w:rPr>
        <w:t xml:space="preserve"> месяц</w:t>
      </w:r>
      <w:r w:rsidR="00E5790D">
        <w:rPr>
          <w:color w:val="000000"/>
          <w:sz w:val="24"/>
          <w:szCs w:val="24"/>
        </w:rPr>
        <w:t>а</w:t>
      </w:r>
      <w:r w:rsidR="00555862">
        <w:rPr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555862">
          <w:rPr>
            <w:color w:val="000000"/>
            <w:sz w:val="24"/>
            <w:szCs w:val="24"/>
          </w:rPr>
          <w:t>2016</w:t>
        </w:r>
        <w:r w:rsidRPr="004D32C3">
          <w:rPr>
            <w:color w:val="000000"/>
            <w:sz w:val="24"/>
            <w:szCs w:val="24"/>
          </w:rPr>
          <w:t xml:space="preserve"> г</w:t>
        </w:r>
      </w:smartTag>
      <w:r w:rsidRPr="004D32C3">
        <w:rPr>
          <w:color w:val="000000"/>
          <w:sz w:val="24"/>
          <w:szCs w:val="24"/>
        </w:rPr>
        <w:t xml:space="preserve">. на </w:t>
      </w:r>
      <w:r w:rsidRPr="00B36968">
        <w:rPr>
          <w:color w:val="000000"/>
          <w:sz w:val="24"/>
          <w:szCs w:val="24"/>
        </w:rPr>
        <w:t xml:space="preserve">территории </w:t>
      </w:r>
      <w:r>
        <w:rPr>
          <w:sz w:val="24"/>
          <w:szCs w:val="24"/>
        </w:rPr>
        <w:t>Железнодорожного</w:t>
      </w:r>
      <w:r w:rsidRPr="00B36968">
        <w:rPr>
          <w:color w:val="000000"/>
          <w:sz w:val="24"/>
          <w:szCs w:val="24"/>
        </w:rPr>
        <w:t xml:space="preserve"> района</w:t>
      </w:r>
      <w:r w:rsidR="00E5790D">
        <w:rPr>
          <w:color w:val="000000"/>
          <w:sz w:val="24"/>
          <w:szCs w:val="24"/>
        </w:rPr>
        <w:t xml:space="preserve"> </w:t>
      </w:r>
      <w:r w:rsidRPr="004D32C3">
        <w:rPr>
          <w:color w:val="000000"/>
          <w:sz w:val="24"/>
          <w:szCs w:val="24"/>
        </w:rPr>
        <w:t>г. Екатеринбурга с у</w:t>
      </w:r>
      <w:r w:rsidR="00D160F5">
        <w:rPr>
          <w:color w:val="000000"/>
          <w:sz w:val="24"/>
          <w:szCs w:val="24"/>
        </w:rPr>
        <w:t>частием детей зарегистрировано 6 ДТП, в которых 6</w:t>
      </w:r>
      <w:r w:rsidR="009F1097">
        <w:rPr>
          <w:color w:val="000000"/>
          <w:sz w:val="24"/>
          <w:szCs w:val="24"/>
        </w:rPr>
        <w:t xml:space="preserve"> детей</w:t>
      </w:r>
      <w:r w:rsidR="00E5790D">
        <w:rPr>
          <w:color w:val="000000"/>
          <w:sz w:val="24"/>
          <w:szCs w:val="24"/>
        </w:rPr>
        <w:t xml:space="preserve"> травмирован</w:t>
      </w:r>
      <w:r w:rsidR="009F1097">
        <w:rPr>
          <w:color w:val="000000"/>
          <w:sz w:val="24"/>
          <w:szCs w:val="24"/>
        </w:rPr>
        <w:t>ы</w:t>
      </w:r>
      <w:r>
        <w:rPr>
          <w:color w:val="000000"/>
          <w:sz w:val="24"/>
          <w:szCs w:val="24"/>
        </w:rPr>
        <w:t xml:space="preserve">. </w:t>
      </w:r>
      <w:r w:rsidRPr="004D32C3">
        <w:rPr>
          <w:color w:val="000000"/>
          <w:sz w:val="24"/>
          <w:szCs w:val="24"/>
        </w:rPr>
        <w:t xml:space="preserve">В сравнении с </w:t>
      </w:r>
      <w:r w:rsidRPr="004B2411">
        <w:rPr>
          <w:sz w:val="24"/>
          <w:szCs w:val="24"/>
        </w:rPr>
        <w:t xml:space="preserve">аналогичным периодом </w:t>
      </w:r>
      <w:smartTag w:uri="urn:schemas-microsoft-com:office:smarttags" w:element="metricconverter">
        <w:smartTagPr>
          <w:attr w:name="ProductID" w:val="2015 г"/>
        </w:smartTagPr>
        <w:r w:rsidR="00555862" w:rsidRPr="004B2411">
          <w:rPr>
            <w:sz w:val="24"/>
            <w:szCs w:val="24"/>
          </w:rPr>
          <w:t>2015</w:t>
        </w:r>
        <w:r w:rsidRPr="004B2411">
          <w:rPr>
            <w:sz w:val="24"/>
            <w:szCs w:val="24"/>
          </w:rPr>
          <w:t xml:space="preserve"> г</w:t>
        </w:r>
      </w:smartTag>
      <w:r w:rsidRPr="004B2411">
        <w:rPr>
          <w:sz w:val="24"/>
          <w:szCs w:val="24"/>
        </w:rPr>
        <w:t xml:space="preserve">. </w:t>
      </w:r>
      <w:r w:rsidR="00D160F5">
        <w:rPr>
          <w:sz w:val="24"/>
          <w:szCs w:val="24"/>
        </w:rPr>
        <w:t>(4 ДТП, 4</w:t>
      </w:r>
      <w:r w:rsidR="00555862" w:rsidRPr="004B2411">
        <w:rPr>
          <w:sz w:val="24"/>
          <w:szCs w:val="24"/>
        </w:rPr>
        <w:t xml:space="preserve"> травмировано)</w:t>
      </w:r>
      <w:r w:rsidRPr="004B2411">
        <w:rPr>
          <w:sz w:val="24"/>
          <w:szCs w:val="24"/>
        </w:rPr>
        <w:t>.</w:t>
      </w:r>
    </w:p>
    <w:p w:rsidR="004B2411" w:rsidRPr="00D160F5" w:rsidRDefault="00E361F6" w:rsidP="004B2411">
      <w:pPr>
        <w:ind w:firstLine="708"/>
        <w:jc w:val="both"/>
        <w:rPr>
          <w:b/>
          <w:sz w:val="24"/>
          <w:szCs w:val="24"/>
        </w:rPr>
      </w:pPr>
      <w:r w:rsidRPr="004B2411">
        <w:rPr>
          <w:sz w:val="24"/>
          <w:szCs w:val="24"/>
        </w:rPr>
        <w:t xml:space="preserve">В сравнении с аналогичным и текущим </w:t>
      </w:r>
      <w:r w:rsidR="00EA04B2" w:rsidRPr="004B2411">
        <w:rPr>
          <w:sz w:val="24"/>
          <w:szCs w:val="24"/>
        </w:rPr>
        <w:t>периодами</w:t>
      </w:r>
      <w:r w:rsidRPr="004B2411">
        <w:rPr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16 г"/>
        </w:smartTagPr>
        <w:r w:rsidRPr="004B2411">
          <w:rPr>
            <w:sz w:val="24"/>
            <w:szCs w:val="24"/>
          </w:rPr>
          <w:t>2016 г</w:t>
        </w:r>
      </w:smartTag>
      <w:r w:rsidRPr="004B2411">
        <w:rPr>
          <w:sz w:val="24"/>
          <w:szCs w:val="24"/>
        </w:rPr>
        <w:t xml:space="preserve">. </w:t>
      </w:r>
      <w:r w:rsidRPr="004B2411">
        <w:rPr>
          <w:bCs/>
          <w:sz w:val="24"/>
          <w:szCs w:val="24"/>
        </w:rPr>
        <w:t xml:space="preserve">количество дорожно-транспортных происшествий с участием детей </w:t>
      </w:r>
      <w:r w:rsidR="00A865F5">
        <w:rPr>
          <w:bCs/>
          <w:sz w:val="24"/>
          <w:szCs w:val="24"/>
        </w:rPr>
        <w:t xml:space="preserve">выросло </w:t>
      </w:r>
      <w:r w:rsidR="00A865F5" w:rsidRPr="006A12A0">
        <w:rPr>
          <w:b/>
          <w:bCs/>
          <w:sz w:val="24"/>
          <w:szCs w:val="24"/>
        </w:rPr>
        <w:t>на +</w:t>
      </w:r>
      <w:r w:rsidR="00D160F5">
        <w:rPr>
          <w:b/>
          <w:bCs/>
          <w:sz w:val="24"/>
          <w:szCs w:val="24"/>
        </w:rPr>
        <w:t>50</w:t>
      </w:r>
      <w:r w:rsidR="004B2411" w:rsidRPr="006A12A0">
        <w:rPr>
          <w:b/>
          <w:bCs/>
          <w:sz w:val="24"/>
          <w:szCs w:val="24"/>
        </w:rPr>
        <w:t>%,</w:t>
      </w:r>
      <w:r w:rsidR="004B2411" w:rsidRPr="004B2411">
        <w:rPr>
          <w:bCs/>
          <w:sz w:val="24"/>
          <w:szCs w:val="24"/>
        </w:rPr>
        <w:t xml:space="preserve"> </w:t>
      </w:r>
      <w:r w:rsidR="004B2411" w:rsidRPr="004B2411">
        <w:rPr>
          <w:sz w:val="24"/>
          <w:szCs w:val="24"/>
        </w:rPr>
        <w:t>по количе</w:t>
      </w:r>
      <w:r w:rsidR="00200A73">
        <w:rPr>
          <w:sz w:val="24"/>
          <w:szCs w:val="24"/>
        </w:rPr>
        <w:t xml:space="preserve">ству травмированных детей  на </w:t>
      </w:r>
      <w:r w:rsidR="00200A73" w:rsidRPr="00D160F5">
        <w:rPr>
          <w:b/>
          <w:sz w:val="24"/>
          <w:szCs w:val="24"/>
        </w:rPr>
        <w:t>+</w:t>
      </w:r>
      <w:r w:rsidR="00D160F5" w:rsidRPr="00D160F5">
        <w:rPr>
          <w:b/>
          <w:sz w:val="24"/>
          <w:szCs w:val="24"/>
        </w:rPr>
        <w:t>5</w:t>
      </w:r>
      <w:r w:rsidR="004B2411" w:rsidRPr="00D160F5">
        <w:rPr>
          <w:b/>
          <w:sz w:val="24"/>
          <w:szCs w:val="24"/>
        </w:rPr>
        <w:t>0%.</w:t>
      </w:r>
    </w:p>
    <w:p w:rsidR="008B0D92" w:rsidRPr="00E361F6" w:rsidRDefault="008B0D92" w:rsidP="004B2411">
      <w:pPr>
        <w:spacing w:line="240" w:lineRule="atLeast"/>
        <w:ind w:firstLine="708"/>
        <w:jc w:val="both"/>
        <w:rPr>
          <w:sz w:val="24"/>
          <w:szCs w:val="24"/>
        </w:rPr>
      </w:pPr>
    </w:p>
    <w:p w:rsidR="008B0D92" w:rsidRDefault="00BD0DA0" w:rsidP="00D7395E">
      <w:pPr>
        <w:jc w:val="both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5624195" cy="295021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B0D92" w:rsidRDefault="008B0D92" w:rsidP="00D7395E">
      <w:pPr>
        <w:jc w:val="both"/>
        <w:rPr>
          <w:color w:val="000000"/>
          <w:sz w:val="27"/>
          <w:szCs w:val="27"/>
        </w:rPr>
      </w:pPr>
    </w:p>
    <w:p w:rsidR="008B0D92" w:rsidRDefault="008B0D92" w:rsidP="00D7395E">
      <w:pPr>
        <w:jc w:val="both"/>
        <w:rPr>
          <w:color w:val="000000"/>
          <w:sz w:val="27"/>
          <w:szCs w:val="27"/>
        </w:rPr>
      </w:pPr>
    </w:p>
    <w:p w:rsidR="008B0D92" w:rsidRDefault="008B0D92" w:rsidP="00D7395E">
      <w:pPr>
        <w:jc w:val="both"/>
        <w:rPr>
          <w:color w:val="000000"/>
          <w:sz w:val="27"/>
          <w:szCs w:val="27"/>
        </w:rPr>
      </w:pPr>
    </w:p>
    <w:p w:rsidR="008B0D92" w:rsidRDefault="008B0D92" w:rsidP="00D7395E">
      <w:pPr>
        <w:jc w:val="both"/>
        <w:rPr>
          <w:color w:val="000000"/>
          <w:sz w:val="27"/>
          <w:szCs w:val="27"/>
          <w:lang w:val="en-US"/>
        </w:rPr>
      </w:pPr>
    </w:p>
    <w:p w:rsidR="008B0D92" w:rsidRDefault="008B0D92" w:rsidP="00D7395E">
      <w:pPr>
        <w:jc w:val="both"/>
        <w:rPr>
          <w:color w:val="000000"/>
          <w:sz w:val="27"/>
          <w:szCs w:val="27"/>
          <w:lang w:val="en-US"/>
        </w:rPr>
      </w:pPr>
    </w:p>
    <w:p w:rsidR="008B0D92" w:rsidRDefault="008B0D92" w:rsidP="00D7395E">
      <w:pPr>
        <w:jc w:val="both"/>
        <w:rPr>
          <w:color w:val="000000"/>
          <w:sz w:val="27"/>
          <w:szCs w:val="27"/>
          <w:lang w:val="en-US"/>
        </w:rPr>
      </w:pPr>
    </w:p>
    <w:p w:rsidR="008B0D92" w:rsidRPr="00780374" w:rsidRDefault="008B0D92" w:rsidP="00D7395E">
      <w:pPr>
        <w:jc w:val="both"/>
        <w:rPr>
          <w:color w:val="000000"/>
          <w:sz w:val="27"/>
          <w:szCs w:val="27"/>
          <w:lang w:val="en-US"/>
        </w:rPr>
      </w:pPr>
    </w:p>
    <w:p w:rsidR="008B0D92" w:rsidRPr="00D7395E" w:rsidRDefault="008B0D92" w:rsidP="00D7395E">
      <w:pPr>
        <w:jc w:val="both"/>
        <w:rPr>
          <w:color w:val="000000"/>
          <w:sz w:val="27"/>
          <w:szCs w:val="27"/>
        </w:rPr>
      </w:pPr>
    </w:p>
    <w:p w:rsidR="008B0D92" w:rsidRDefault="008B0D92" w:rsidP="0015521E">
      <w:pPr>
        <w:widowControl/>
        <w:tabs>
          <w:tab w:val="num" w:pos="360"/>
        </w:tabs>
        <w:autoSpaceDE/>
        <w:adjustRightInd/>
        <w:ind w:left="360" w:hanging="360"/>
        <w:jc w:val="center"/>
        <w:rPr>
          <w:b/>
          <w:i/>
          <w:color w:val="000000"/>
          <w:sz w:val="24"/>
          <w:u w:val="single"/>
        </w:rPr>
      </w:pPr>
      <w:r>
        <w:rPr>
          <w:b/>
          <w:i/>
          <w:color w:val="000000"/>
          <w:sz w:val="24"/>
          <w:u w:val="single"/>
        </w:rPr>
        <w:t>Изменение показателей детского травматизма по  месяцам</w:t>
      </w:r>
    </w:p>
    <w:p w:rsidR="008B0D92" w:rsidRDefault="008B0D92" w:rsidP="0015521E">
      <w:pPr>
        <w:widowControl/>
        <w:tabs>
          <w:tab w:val="num" w:pos="360"/>
        </w:tabs>
        <w:autoSpaceDE/>
        <w:adjustRightInd/>
        <w:ind w:left="360" w:hanging="36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</w:t>
      </w:r>
    </w:p>
    <w:tbl>
      <w:tblPr>
        <w:tblW w:w="9089" w:type="dxa"/>
        <w:tblInd w:w="91" w:type="dxa"/>
        <w:tblLook w:val="0000"/>
      </w:tblPr>
      <w:tblGrid>
        <w:gridCol w:w="1293"/>
        <w:gridCol w:w="1276"/>
        <w:gridCol w:w="1276"/>
        <w:gridCol w:w="1134"/>
        <w:gridCol w:w="1275"/>
        <w:gridCol w:w="1418"/>
        <w:gridCol w:w="1417"/>
      </w:tblGrid>
      <w:tr w:rsidR="008B0D92" w:rsidTr="0015521E">
        <w:trPr>
          <w:trHeight w:val="255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0D92" w:rsidRDefault="008B0D9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Месяц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B0D92" w:rsidRDefault="008B0D9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Кол-во ДТП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B0D92" w:rsidRDefault="008B0D9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Погибло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B0D92" w:rsidRDefault="008B0D9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Ранено</w:t>
            </w:r>
          </w:p>
        </w:tc>
      </w:tr>
      <w:tr w:rsidR="008B0D92" w:rsidTr="0015521E">
        <w:trPr>
          <w:trHeight w:val="255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Default="008B0D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Default="005558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Default="00555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Default="005558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Default="00555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Default="005558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Default="00555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</w:tr>
      <w:tr w:rsidR="008B0D92" w:rsidTr="0015521E">
        <w:trPr>
          <w:trHeight w:val="255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Default="008B0D92">
            <w:pPr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Pr="00637C0A" w:rsidRDefault="00F31C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Pr="00637C0A" w:rsidRDefault="008B0D92">
            <w:pPr>
              <w:jc w:val="center"/>
              <w:rPr>
                <w:b/>
                <w:color w:val="000000"/>
              </w:rPr>
            </w:pPr>
            <w:r w:rsidRPr="00637C0A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Pr="00637C0A" w:rsidRDefault="008B0D92">
            <w:pPr>
              <w:jc w:val="center"/>
              <w:rPr>
                <w:b/>
                <w:bCs/>
                <w:color w:val="000000"/>
              </w:rPr>
            </w:pPr>
            <w:r w:rsidRPr="00637C0A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Pr="00637C0A" w:rsidRDefault="008B0D92">
            <w:pPr>
              <w:jc w:val="center"/>
              <w:rPr>
                <w:b/>
                <w:color w:val="000000"/>
              </w:rPr>
            </w:pPr>
            <w:r w:rsidRPr="00637C0A">
              <w:rPr>
                <w:b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Pr="00637C0A" w:rsidRDefault="00F31C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Pr="00637C0A" w:rsidRDefault="008B0D92">
            <w:pPr>
              <w:jc w:val="center"/>
              <w:rPr>
                <w:b/>
                <w:color w:val="000000"/>
              </w:rPr>
            </w:pPr>
            <w:r w:rsidRPr="00637C0A">
              <w:rPr>
                <w:b/>
                <w:color w:val="000000"/>
              </w:rPr>
              <w:t>0</w:t>
            </w:r>
          </w:p>
        </w:tc>
      </w:tr>
      <w:tr w:rsidR="008B0D92" w:rsidTr="0015521E">
        <w:trPr>
          <w:trHeight w:val="255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Default="008B0D92">
            <w:pPr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Pr="00555862" w:rsidRDefault="00D519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Pr="00637C0A" w:rsidRDefault="004006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Pr="00637C0A" w:rsidRDefault="004006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Pr="00637C0A" w:rsidRDefault="004006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Pr="00555862" w:rsidRDefault="00D519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Pr="00637C0A" w:rsidRDefault="00400673" w:rsidP="0055586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0</w:t>
            </w:r>
          </w:p>
        </w:tc>
      </w:tr>
      <w:tr w:rsidR="008B0D92" w:rsidTr="0015521E">
        <w:trPr>
          <w:trHeight w:val="255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Default="008B0D92">
            <w:pPr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Pr="00555862" w:rsidRDefault="004006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Pr="00637C0A" w:rsidRDefault="004006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Pr="00637C0A" w:rsidRDefault="004006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Pr="00637C0A" w:rsidRDefault="004006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Pr="00637C0A" w:rsidRDefault="004006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Pr="00637C0A" w:rsidRDefault="004006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8B0D92" w:rsidTr="0015521E">
        <w:trPr>
          <w:trHeight w:val="247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B0D92" w:rsidRDefault="008B0D92">
            <w:pPr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Pr="00637C0A" w:rsidRDefault="00D160F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D92" w:rsidRPr="00555862" w:rsidRDefault="00D160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Pr="00637C0A" w:rsidRDefault="00D160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D92" w:rsidRPr="00637C0A" w:rsidRDefault="00D160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Pr="00637C0A" w:rsidRDefault="00D160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D92" w:rsidRPr="00555862" w:rsidRDefault="00D160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8B0D92" w:rsidTr="0015521E">
        <w:trPr>
          <w:trHeight w:val="247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B0D92" w:rsidRDefault="008B0D92">
            <w:pPr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Pr="00637C0A" w:rsidRDefault="008B0D9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D92" w:rsidRPr="00637C0A" w:rsidRDefault="008B0D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Pr="00637C0A" w:rsidRDefault="008B0D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D92" w:rsidRPr="00637C0A" w:rsidRDefault="008B0D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Pr="00637C0A" w:rsidRDefault="008B0D92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D92" w:rsidRPr="00637C0A" w:rsidRDefault="008B0D92">
            <w:pPr>
              <w:jc w:val="center"/>
              <w:rPr>
                <w:b/>
                <w:color w:val="000000"/>
              </w:rPr>
            </w:pPr>
          </w:p>
        </w:tc>
      </w:tr>
      <w:tr w:rsidR="008B0D92" w:rsidTr="0015521E">
        <w:trPr>
          <w:trHeight w:val="247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B0D92" w:rsidRDefault="008B0D92">
            <w:pPr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Pr="00637C0A" w:rsidRDefault="008B0D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D92" w:rsidRPr="00637C0A" w:rsidRDefault="008B0D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Pr="00637C0A" w:rsidRDefault="008B0D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D92" w:rsidRPr="00637C0A" w:rsidRDefault="008B0D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Pr="00637C0A" w:rsidRDefault="008B0D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D92" w:rsidRPr="00637C0A" w:rsidRDefault="008B0D92">
            <w:pPr>
              <w:jc w:val="center"/>
              <w:rPr>
                <w:b/>
                <w:color w:val="000000"/>
              </w:rPr>
            </w:pPr>
          </w:p>
        </w:tc>
      </w:tr>
      <w:tr w:rsidR="008B0D92" w:rsidTr="0015521E">
        <w:trPr>
          <w:trHeight w:val="247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B0D92" w:rsidRDefault="008B0D92">
            <w:pPr>
              <w:rPr>
                <w:color w:val="000000"/>
              </w:rPr>
            </w:pPr>
            <w:r>
              <w:rPr>
                <w:color w:val="000000"/>
              </w:rPr>
              <w:t>июль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Pr="00637C0A" w:rsidRDefault="008B0D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D92" w:rsidRPr="00637C0A" w:rsidRDefault="008B0D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Pr="00637C0A" w:rsidRDefault="008B0D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D92" w:rsidRPr="00637C0A" w:rsidRDefault="008B0D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Pr="00637C0A" w:rsidRDefault="008B0D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D92" w:rsidRPr="00637C0A" w:rsidRDefault="008B0D92">
            <w:pPr>
              <w:jc w:val="center"/>
              <w:rPr>
                <w:b/>
                <w:color w:val="000000"/>
              </w:rPr>
            </w:pPr>
          </w:p>
        </w:tc>
      </w:tr>
      <w:tr w:rsidR="008B0D92" w:rsidTr="0015521E">
        <w:trPr>
          <w:trHeight w:val="247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B0D92" w:rsidRDefault="008B0D92">
            <w:pPr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Pr="00637C0A" w:rsidRDefault="008B0D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D92" w:rsidRPr="00637C0A" w:rsidRDefault="008B0D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Pr="00637C0A" w:rsidRDefault="008B0D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D92" w:rsidRPr="00637C0A" w:rsidRDefault="008B0D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Pr="00637C0A" w:rsidRDefault="008B0D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D92" w:rsidRPr="00637C0A" w:rsidRDefault="008B0D92">
            <w:pPr>
              <w:jc w:val="center"/>
              <w:rPr>
                <w:b/>
                <w:color w:val="000000"/>
              </w:rPr>
            </w:pPr>
          </w:p>
        </w:tc>
      </w:tr>
      <w:tr w:rsidR="008B0D92" w:rsidTr="0015521E">
        <w:trPr>
          <w:trHeight w:val="247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B0D92" w:rsidRDefault="008B0D92">
            <w:pPr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Pr="00637C0A" w:rsidRDefault="008B0D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D92" w:rsidRPr="00637C0A" w:rsidRDefault="008B0D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Pr="00637C0A" w:rsidRDefault="008B0D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D92" w:rsidRPr="00637C0A" w:rsidRDefault="008B0D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Pr="00637C0A" w:rsidRDefault="008B0D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D92" w:rsidRPr="00637C0A" w:rsidRDefault="008B0D92">
            <w:pPr>
              <w:jc w:val="center"/>
              <w:rPr>
                <w:b/>
                <w:color w:val="000000"/>
              </w:rPr>
            </w:pPr>
          </w:p>
        </w:tc>
      </w:tr>
      <w:tr w:rsidR="008B0D92" w:rsidTr="0015521E">
        <w:trPr>
          <w:trHeight w:val="24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B0D92" w:rsidRDefault="008B0D92">
            <w:pPr>
              <w:rPr>
                <w:b/>
                <w:color w:val="000000"/>
              </w:rPr>
            </w:pPr>
            <w:r>
              <w:rPr>
                <w:color w:val="000000"/>
              </w:rPr>
              <w:t>октябрь</w:t>
            </w:r>
            <w:r>
              <w:rPr>
                <w:b/>
                <w:color w:val="000000"/>
              </w:rPr>
              <w:t xml:space="preserve">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Pr="00637C0A" w:rsidRDefault="008B0D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D92" w:rsidRPr="00637C0A" w:rsidRDefault="008B0D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Pr="00637C0A" w:rsidRDefault="008B0D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D92" w:rsidRPr="00637C0A" w:rsidRDefault="008B0D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Pr="00637C0A" w:rsidRDefault="008B0D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D92" w:rsidRPr="00637C0A" w:rsidRDefault="008B0D92">
            <w:pPr>
              <w:jc w:val="center"/>
              <w:rPr>
                <w:b/>
                <w:color w:val="000000"/>
              </w:rPr>
            </w:pPr>
          </w:p>
        </w:tc>
      </w:tr>
      <w:tr w:rsidR="008B0D92" w:rsidTr="0015521E">
        <w:trPr>
          <w:trHeight w:val="24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B0D92" w:rsidRDefault="008B0D92">
            <w:pPr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Default="008B0D9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D92" w:rsidRDefault="008B0D9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Default="008B0D9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D92" w:rsidRDefault="008B0D9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Default="008B0D9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D92" w:rsidRDefault="008B0D92">
            <w:pPr>
              <w:jc w:val="center"/>
              <w:rPr>
                <w:color w:val="000000"/>
              </w:rPr>
            </w:pPr>
          </w:p>
        </w:tc>
      </w:tr>
      <w:tr w:rsidR="008B0D92" w:rsidTr="0015521E">
        <w:trPr>
          <w:trHeight w:val="24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B0D92" w:rsidRDefault="008B0D92">
            <w:pPr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Default="008B0D9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D92" w:rsidRDefault="008B0D9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Default="008B0D9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D92" w:rsidRDefault="008B0D9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Default="008B0D9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D92" w:rsidRDefault="008B0D92">
            <w:pPr>
              <w:jc w:val="center"/>
              <w:rPr>
                <w:color w:val="000000"/>
              </w:rPr>
            </w:pPr>
          </w:p>
        </w:tc>
      </w:tr>
      <w:tr w:rsidR="008B0D92" w:rsidTr="0015521E">
        <w:trPr>
          <w:trHeight w:val="21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B0D92" w:rsidRDefault="008B0D9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Pr="0029646F" w:rsidRDefault="00D160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D92" w:rsidRPr="00CD6C6E" w:rsidRDefault="00D160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Default="008B0D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D92" w:rsidRDefault="0055586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Default="00555862" w:rsidP="00330EA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</w:t>
            </w:r>
            <w:r w:rsidR="00D160F5">
              <w:rPr>
                <w:b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D92" w:rsidRPr="00CD6C6E" w:rsidRDefault="008B0D92" w:rsidP="00281D68">
            <w:pPr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 xml:space="preserve">           </w:t>
            </w:r>
            <w:r w:rsidR="00D160F5">
              <w:rPr>
                <w:b/>
                <w:color w:val="000000"/>
              </w:rPr>
              <w:t>4</w:t>
            </w:r>
          </w:p>
        </w:tc>
      </w:tr>
      <w:tr w:rsidR="008B0D92" w:rsidTr="0015521E">
        <w:trPr>
          <w:trHeight w:val="255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B0D92" w:rsidRDefault="008B0D9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Pr="006A12A0" w:rsidRDefault="00D160F5" w:rsidP="00330EAF">
            <w:pPr>
              <w:jc w:val="center"/>
              <w:rPr>
                <w:b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+5</w:t>
            </w:r>
            <w:r w:rsidR="008B0D92" w:rsidRPr="006A12A0">
              <w:rPr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D92" w:rsidRDefault="008B0D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Default="0055586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</w:t>
            </w:r>
            <w:r w:rsidR="008B0D92">
              <w:rPr>
                <w:b/>
                <w:color w:val="000000"/>
              </w:rPr>
              <w:t>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D92" w:rsidRDefault="008B0D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D92" w:rsidRPr="00281D68" w:rsidRDefault="00400673" w:rsidP="00330EAF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</w:rPr>
              <w:t>+</w:t>
            </w:r>
            <w:r w:rsidR="00D160F5">
              <w:rPr>
                <w:b/>
                <w:sz w:val="24"/>
                <w:szCs w:val="24"/>
              </w:rPr>
              <w:t>5</w:t>
            </w:r>
            <w:r w:rsidR="00F31C4D" w:rsidRPr="006A12A0">
              <w:rPr>
                <w:b/>
                <w:sz w:val="24"/>
                <w:szCs w:val="24"/>
              </w:rPr>
              <w:t>0</w:t>
            </w:r>
            <w:r w:rsidR="008B0D92" w:rsidRPr="006A12A0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D92" w:rsidRDefault="008B0D92">
            <w:pPr>
              <w:jc w:val="center"/>
              <w:rPr>
                <w:b/>
                <w:color w:val="000000"/>
              </w:rPr>
            </w:pPr>
          </w:p>
        </w:tc>
      </w:tr>
    </w:tbl>
    <w:p w:rsidR="008B0D92" w:rsidRDefault="008B0D92" w:rsidP="0015521E">
      <w:pPr>
        <w:ind w:firstLine="720"/>
        <w:jc w:val="center"/>
        <w:rPr>
          <w:b/>
          <w:i/>
          <w:sz w:val="24"/>
          <w:szCs w:val="24"/>
          <w:u w:val="single"/>
        </w:rPr>
      </w:pPr>
    </w:p>
    <w:p w:rsidR="008B0D92" w:rsidRDefault="008B0D92" w:rsidP="0015521E">
      <w:pPr>
        <w:ind w:firstLine="72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Распределение раненых в ДТП детей по категориям участников </w:t>
      </w:r>
    </w:p>
    <w:p w:rsidR="008B0D92" w:rsidRDefault="008B0D92" w:rsidP="0015521E">
      <w:pPr>
        <w:spacing w:line="276" w:lineRule="auto"/>
        <w:ind w:firstLine="72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дорожного движения и возрасту</w:t>
      </w:r>
    </w:p>
    <w:p w:rsidR="008B0D92" w:rsidRDefault="008B0D92" w:rsidP="0015521E">
      <w:pPr>
        <w:spacing w:line="276" w:lineRule="auto"/>
        <w:ind w:firstLine="720"/>
        <w:jc w:val="center"/>
        <w:rPr>
          <w:sz w:val="28"/>
          <w:szCs w:val="28"/>
        </w:rPr>
      </w:pPr>
    </w:p>
    <w:p w:rsidR="008B0D92" w:rsidRPr="00947987" w:rsidRDefault="008B0D92" w:rsidP="0015521E">
      <w:pPr>
        <w:spacing w:line="276" w:lineRule="auto"/>
        <w:ind w:firstLine="720"/>
        <w:jc w:val="both"/>
        <w:rPr>
          <w:sz w:val="24"/>
          <w:szCs w:val="24"/>
        </w:rPr>
      </w:pPr>
      <w:r w:rsidRPr="00947987">
        <w:rPr>
          <w:sz w:val="24"/>
          <w:szCs w:val="24"/>
        </w:rPr>
        <w:t xml:space="preserve">По категориям участников дорожного движения раненые дети распределились следующим образом: </w:t>
      </w:r>
    </w:p>
    <w:p w:rsidR="008B0D92" w:rsidRPr="00947987" w:rsidRDefault="008B0D92" w:rsidP="0015521E">
      <w:pPr>
        <w:spacing w:line="276" w:lineRule="auto"/>
        <w:jc w:val="both"/>
        <w:rPr>
          <w:color w:val="FF0000"/>
          <w:sz w:val="24"/>
          <w:szCs w:val="24"/>
        </w:rPr>
      </w:pPr>
      <w:r w:rsidRPr="00947987">
        <w:rPr>
          <w:sz w:val="24"/>
          <w:szCs w:val="24"/>
        </w:rPr>
        <w:t xml:space="preserve">- </w:t>
      </w:r>
      <w:r w:rsidR="001107FF">
        <w:rPr>
          <w:color w:val="000000"/>
          <w:sz w:val="24"/>
          <w:szCs w:val="24"/>
        </w:rPr>
        <w:t xml:space="preserve">пассажир – </w:t>
      </w:r>
      <w:r w:rsidR="00D160F5">
        <w:rPr>
          <w:color w:val="000000"/>
          <w:sz w:val="24"/>
          <w:szCs w:val="24"/>
        </w:rPr>
        <w:t xml:space="preserve"> 2</w:t>
      </w:r>
      <w:r w:rsidRPr="00947987">
        <w:rPr>
          <w:color w:val="000000"/>
          <w:sz w:val="24"/>
          <w:szCs w:val="24"/>
        </w:rPr>
        <w:t>;</w:t>
      </w:r>
    </w:p>
    <w:p w:rsidR="008B0D92" w:rsidRPr="00742FE5" w:rsidRDefault="001107FF" w:rsidP="00783457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пешеход</w:t>
      </w:r>
      <w:r w:rsidR="006A12A0">
        <w:rPr>
          <w:color w:val="000000"/>
          <w:sz w:val="24"/>
          <w:szCs w:val="24"/>
        </w:rPr>
        <w:t>ов</w:t>
      </w:r>
      <w:r>
        <w:rPr>
          <w:color w:val="000000"/>
          <w:sz w:val="24"/>
          <w:szCs w:val="24"/>
        </w:rPr>
        <w:t xml:space="preserve"> –</w:t>
      </w:r>
      <w:r w:rsidR="00D160F5">
        <w:rPr>
          <w:color w:val="000000"/>
          <w:sz w:val="24"/>
          <w:szCs w:val="24"/>
        </w:rPr>
        <w:t xml:space="preserve"> 3 (2- виновные</w:t>
      </w:r>
      <w:r w:rsidR="00FE07AA">
        <w:rPr>
          <w:color w:val="000000"/>
          <w:sz w:val="24"/>
          <w:szCs w:val="24"/>
        </w:rPr>
        <w:t>);</w:t>
      </w:r>
    </w:p>
    <w:p w:rsidR="000A4CED" w:rsidRDefault="008B0D92" w:rsidP="00783457">
      <w:pPr>
        <w:spacing w:line="276" w:lineRule="auto"/>
        <w:jc w:val="both"/>
        <w:rPr>
          <w:color w:val="000000"/>
          <w:sz w:val="24"/>
          <w:szCs w:val="24"/>
          <w:lang w:val="en-US"/>
        </w:rPr>
      </w:pPr>
      <w:r w:rsidRPr="00742FE5">
        <w:rPr>
          <w:color w:val="000000"/>
          <w:sz w:val="24"/>
          <w:szCs w:val="24"/>
        </w:rPr>
        <w:t xml:space="preserve">- </w:t>
      </w:r>
      <w:r w:rsidR="00D160F5">
        <w:rPr>
          <w:color w:val="000000"/>
          <w:sz w:val="24"/>
          <w:szCs w:val="24"/>
        </w:rPr>
        <w:t>велосипедист – 1</w:t>
      </w:r>
      <w:r>
        <w:rPr>
          <w:color w:val="000000"/>
          <w:sz w:val="24"/>
          <w:szCs w:val="24"/>
        </w:rPr>
        <w:t>.</w:t>
      </w:r>
    </w:p>
    <w:p w:rsidR="008B0D92" w:rsidRDefault="00BD0DA0" w:rsidP="000A4CED">
      <w:pPr>
        <w:spacing w:line="276" w:lineRule="auto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925695" cy="229489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B0D92" w:rsidRDefault="008B0D92" w:rsidP="00783457">
      <w:pPr>
        <w:spacing w:line="276" w:lineRule="auto"/>
        <w:jc w:val="both"/>
        <w:rPr>
          <w:color w:val="000000"/>
          <w:sz w:val="24"/>
          <w:szCs w:val="24"/>
        </w:rPr>
      </w:pPr>
    </w:p>
    <w:p w:rsidR="000A4CED" w:rsidRDefault="00BD0DA0" w:rsidP="00674851">
      <w:pPr>
        <w:spacing w:line="276" w:lineRule="auto"/>
        <w:jc w:val="both"/>
        <w:rPr>
          <w:color w:val="000000"/>
          <w:sz w:val="24"/>
          <w:szCs w:val="24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598795" cy="207010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8B0D92">
        <w:rPr>
          <w:color w:val="000000"/>
          <w:sz w:val="24"/>
          <w:szCs w:val="24"/>
        </w:rPr>
        <w:tab/>
      </w:r>
    </w:p>
    <w:p w:rsidR="000A4CED" w:rsidRDefault="000A4CED" w:rsidP="00674851">
      <w:pPr>
        <w:spacing w:line="276" w:lineRule="auto"/>
        <w:jc w:val="both"/>
        <w:rPr>
          <w:color w:val="000000"/>
          <w:sz w:val="24"/>
          <w:szCs w:val="24"/>
          <w:lang w:val="en-US"/>
        </w:rPr>
      </w:pPr>
    </w:p>
    <w:p w:rsidR="000A4CED" w:rsidRDefault="000A4CED" w:rsidP="00674851">
      <w:pPr>
        <w:spacing w:line="276" w:lineRule="auto"/>
        <w:jc w:val="both"/>
        <w:rPr>
          <w:color w:val="000000"/>
          <w:sz w:val="24"/>
          <w:szCs w:val="24"/>
          <w:lang w:val="en-US"/>
        </w:rPr>
      </w:pPr>
    </w:p>
    <w:p w:rsidR="000A4CED" w:rsidRDefault="000A4CED" w:rsidP="00674851">
      <w:pPr>
        <w:spacing w:line="276" w:lineRule="auto"/>
        <w:jc w:val="both"/>
        <w:rPr>
          <w:color w:val="000000"/>
          <w:sz w:val="24"/>
          <w:szCs w:val="24"/>
          <w:lang w:val="en-US"/>
        </w:rPr>
      </w:pPr>
    </w:p>
    <w:p w:rsidR="000A4CED" w:rsidRDefault="000A4CED" w:rsidP="00674851">
      <w:pPr>
        <w:spacing w:line="276" w:lineRule="auto"/>
        <w:jc w:val="both"/>
        <w:rPr>
          <w:color w:val="000000"/>
          <w:sz w:val="24"/>
          <w:szCs w:val="24"/>
          <w:lang w:val="en-US"/>
        </w:rPr>
      </w:pPr>
    </w:p>
    <w:p w:rsidR="008B0D92" w:rsidRPr="00674851" w:rsidRDefault="008B0D92" w:rsidP="00674851">
      <w:pPr>
        <w:spacing w:line="276" w:lineRule="auto"/>
        <w:jc w:val="both"/>
        <w:rPr>
          <w:color w:val="000000"/>
          <w:sz w:val="24"/>
          <w:szCs w:val="24"/>
        </w:rPr>
      </w:pPr>
      <w:r w:rsidRPr="004D32C3">
        <w:rPr>
          <w:sz w:val="24"/>
          <w:szCs w:val="24"/>
        </w:rPr>
        <w:t>Из общего количества прои</w:t>
      </w:r>
      <w:r>
        <w:rPr>
          <w:sz w:val="24"/>
          <w:szCs w:val="24"/>
        </w:rPr>
        <w:t>с</w:t>
      </w:r>
      <w:r w:rsidR="00F31C4D">
        <w:rPr>
          <w:sz w:val="24"/>
          <w:szCs w:val="24"/>
        </w:rPr>
        <w:t xml:space="preserve">шествий </w:t>
      </w:r>
      <w:r w:rsidR="00DE5A00">
        <w:rPr>
          <w:sz w:val="24"/>
          <w:szCs w:val="24"/>
        </w:rPr>
        <w:t>6 ДТП с участием детей – 4</w:t>
      </w:r>
      <w:r w:rsidR="003864B4">
        <w:rPr>
          <w:sz w:val="24"/>
          <w:szCs w:val="24"/>
        </w:rPr>
        <w:t xml:space="preserve"> детей</w:t>
      </w:r>
      <w:r w:rsidR="00F31C4D">
        <w:rPr>
          <w:sz w:val="24"/>
          <w:szCs w:val="24"/>
        </w:rPr>
        <w:t xml:space="preserve"> пострадал</w:t>
      </w:r>
      <w:r w:rsidR="003864B4">
        <w:rPr>
          <w:sz w:val="24"/>
          <w:szCs w:val="24"/>
        </w:rPr>
        <w:t>и</w:t>
      </w:r>
      <w:r w:rsidRPr="004D32C3">
        <w:rPr>
          <w:sz w:val="24"/>
          <w:szCs w:val="24"/>
        </w:rPr>
        <w:t xml:space="preserve"> в ДТП</w:t>
      </w:r>
      <w:r w:rsidR="000905F5">
        <w:rPr>
          <w:sz w:val="24"/>
          <w:szCs w:val="24"/>
        </w:rPr>
        <w:t>,</w:t>
      </w:r>
      <w:r w:rsidRPr="004D32C3">
        <w:rPr>
          <w:sz w:val="24"/>
          <w:szCs w:val="24"/>
        </w:rPr>
        <w:t xml:space="preserve"> </w:t>
      </w:r>
      <w:r w:rsidR="00F31C4D">
        <w:rPr>
          <w:sz w:val="24"/>
          <w:szCs w:val="24"/>
        </w:rPr>
        <w:t xml:space="preserve"> </w:t>
      </w:r>
      <w:r w:rsidRPr="004D32C3">
        <w:rPr>
          <w:sz w:val="24"/>
          <w:szCs w:val="24"/>
        </w:rPr>
        <w:t>по вине водител</w:t>
      </w:r>
      <w:r w:rsidR="00F31C4D">
        <w:rPr>
          <w:sz w:val="24"/>
          <w:szCs w:val="24"/>
        </w:rPr>
        <w:t>я</w:t>
      </w:r>
      <w:r>
        <w:rPr>
          <w:sz w:val="24"/>
          <w:szCs w:val="24"/>
        </w:rPr>
        <w:t xml:space="preserve"> ТС: </w:t>
      </w:r>
      <w:r w:rsidR="00DE5A00">
        <w:rPr>
          <w:b/>
          <w:sz w:val="24"/>
          <w:szCs w:val="24"/>
        </w:rPr>
        <w:t xml:space="preserve">2 ДТП </w:t>
      </w:r>
      <w:r w:rsidR="00DE5A00" w:rsidRPr="00DE5A00">
        <w:rPr>
          <w:sz w:val="24"/>
          <w:szCs w:val="24"/>
        </w:rPr>
        <w:t xml:space="preserve">- </w:t>
      </w:r>
      <w:r w:rsidR="006A12A0" w:rsidRPr="006A12A0">
        <w:rPr>
          <w:b/>
          <w:sz w:val="24"/>
          <w:szCs w:val="24"/>
        </w:rPr>
        <w:t xml:space="preserve">по вине </w:t>
      </w:r>
      <w:r w:rsidR="00DE5A00">
        <w:rPr>
          <w:b/>
          <w:sz w:val="24"/>
          <w:szCs w:val="24"/>
        </w:rPr>
        <w:t>детей.</w:t>
      </w:r>
    </w:p>
    <w:p w:rsidR="008B0D92" w:rsidRPr="006A12A0" w:rsidRDefault="008B0D92" w:rsidP="0015521E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6A12A0">
        <w:rPr>
          <w:b/>
          <w:sz w:val="24"/>
          <w:szCs w:val="24"/>
        </w:rPr>
        <w:t>Наезды на детей-пешеходов произошли на следующих элементах дорог:</w:t>
      </w:r>
    </w:p>
    <w:p w:rsidR="008B0D92" w:rsidRPr="004D32C3" w:rsidRDefault="008B0D92" w:rsidP="0015521E">
      <w:pPr>
        <w:spacing w:line="276" w:lineRule="auto"/>
        <w:jc w:val="both"/>
        <w:rPr>
          <w:sz w:val="24"/>
          <w:szCs w:val="24"/>
        </w:rPr>
      </w:pPr>
      <w:r w:rsidRPr="004D32C3">
        <w:rPr>
          <w:sz w:val="24"/>
          <w:szCs w:val="24"/>
        </w:rPr>
        <w:t xml:space="preserve">- переход проезжей части </w:t>
      </w:r>
      <w:r>
        <w:rPr>
          <w:sz w:val="24"/>
          <w:szCs w:val="24"/>
        </w:rPr>
        <w:t>по регулируемому пешеходному переходу.</w:t>
      </w:r>
      <w:r w:rsidRPr="004D32C3">
        <w:rPr>
          <w:sz w:val="24"/>
          <w:szCs w:val="24"/>
        </w:rPr>
        <w:t xml:space="preserve"> </w:t>
      </w:r>
    </w:p>
    <w:p w:rsidR="008B0D92" w:rsidRDefault="008B0D92" w:rsidP="0015521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D32C3">
        <w:rPr>
          <w:sz w:val="24"/>
          <w:szCs w:val="24"/>
        </w:rPr>
        <w:t xml:space="preserve"> переход проезжей части </w:t>
      </w:r>
      <w:r>
        <w:rPr>
          <w:sz w:val="24"/>
          <w:szCs w:val="24"/>
        </w:rPr>
        <w:t>по не регулируемому пешеходному переходу.</w:t>
      </w:r>
    </w:p>
    <w:p w:rsidR="008B0D92" w:rsidRDefault="008B0D92" w:rsidP="0015521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переход проезжей части на запрещающий сигнал светофора.</w:t>
      </w:r>
    </w:p>
    <w:p w:rsidR="008B0D92" w:rsidRDefault="00DE5A00" w:rsidP="0015521E">
      <w:pPr>
        <w:spacing w:line="276" w:lineRule="auto"/>
        <w:jc w:val="both"/>
        <w:rPr>
          <w:sz w:val="24"/>
          <w:szCs w:val="24"/>
        </w:rPr>
      </w:pPr>
      <w:r w:rsidRPr="00DE5A00">
        <w:rPr>
          <w:b/>
          <w:sz w:val="24"/>
          <w:szCs w:val="24"/>
        </w:rPr>
        <w:t>1</w:t>
      </w:r>
      <w:r w:rsidR="008B0D92">
        <w:rPr>
          <w:sz w:val="24"/>
          <w:szCs w:val="24"/>
        </w:rPr>
        <w:t xml:space="preserve">- </w:t>
      </w:r>
      <w:r w:rsidR="008B0D92" w:rsidRPr="00BD0DA0">
        <w:rPr>
          <w:b/>
          <w:sz w:val="24"/>
          <w:szCs w:val="24"/>
        </w:rPr>
        <w:t>переход проезжей части в неустановленном  месте.</w:t>
      </w:r>
    </w:p>
    <w:p w:rsidR="008B0D92" w:rsidRPr="006A12A0" w:rsidRDefault="003864B4" w:rsidP="0015521E">
      <w:pPr>
        <w:spacing w:line="276" w:lineRule="auto"/>
        <w:jc w:val="both"/>
        <w:rPr>
          <w:b/>
          <w:sz w:val="24"/>
          <w:szCs w:val="24"/>
        </w:rPr>
      </w:pPr>
      <w:r w:rsidRPr="006A12A0">
        <w:rPr>
          <w:b/>
          <w:sz w:val="24"/>
          <w:szCs w:val="24"/>
        </w:rPr>
        <w:t>1</w:t>
      </w:r>
      <w:r w:rsidR="008B0D92" w:rsidRPr="006A12A0">
        <w:rPr>
          <w:b/>
          <w:sz w:val="24"/>
          <w:szCs w:val="24"/>
        </w:rPr>
        <w:t>- выход из-за стоящего автотранспорта.</w:t>
      </w:r>
    </w:p>
    <w:p w:rsidR="003864B4" w:rsidRDefault="008B0D92" w:rsidP="0015521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наезд на дворовой территории.</w:t>
      </w:r>
    </w:p>
    <w:p w:rsidR="007E45C8" w:rsidRPr="006A12A0" w:rsidRDefault="007E45C8" w:rsidP="0015521E">
      <w:pPr>
        <w:spacing w:line="276" w:lineRule="auto"/>
        <w:jc w:val="both"/>
        <w:rPr>
          <w:b/>
          <w:sz w:val="24"/>
          <w:szCs w:val="24"/>
        </w:rPr>
      </w:pPr>
      <w:r w:rsidRPr="006A12A0">
        <w:rPr>
          <w:b/>
          <w:sz w:val="24"/>
          <w:szCs w:val="24"/>
        </w:rPr>
        <w:t>1</w:t>
      </w:r>
      <w:r w:rsidR="003864B4" w:rsidRPr="006A12A0">
        <w:rPr>
          <w:b/>
          <w:sz w:val="24"/>
          <w:szCs w:val="24"/>
        </w:rPr>
        <w:t>-</w:t>
      </w:r>
      <w:r w:rsidRPr="006A12A0">
        <w:rPr>
          <w:b/>
          <w:sz w:val="24"/>
          <w:szCs w:val="24"/>
        </w:rPr>
        <w:t xml:space="preserve"> наезд при переходе проезжей части на зеленый сигнал светофора.</w:t>
      </w:r>
    </w:p>
    <w:p w:rsidR="007E45C8" w:rsidRPr="004D32C3" w:rsidRDefault="007E45C8" w:rsidP="0015521E">
      <w:pPr>
        <w:spacing w:line="276" w:lineRule="auto"/>
        <w:jc w:val="both"/>
        <w:rPr>
          <w:sz w:val="24"/>
          <w:szCs w:val="24"/>
        </w:rPr>
      </w:pPr>
    </w:p>
    <w:p w:rsidR="004E5D1D" w:rsidRDefault="008B0D92" w:rsidP="00DE4EE9">
      <w:pPr>
        <w:spacing w:line="276" w:lineRule="auto"/>
        <w:jc w:val="both"/>
        <w:rPr>
          <w:sz w:val="24"/>
          <w:szCs w:val="24"/>
        </w:rPr>
      </w:pPr>
      <w:r w:rsidRPr="004D32C3">
        <w:rPr>
          <w:sz w:val="24"/>
          <w:szCs w:val="24"/>
        </w:rPr>
        <w:tab/>
        <w:t xml:space="preserve">Распределение раненых детей в ДТП по возрасту показало, что за отчетный период с участием малолетних детей в возрасте </w:t>
      </w:r>
      <w:r w:rsidRPr="00674851">
        <w:rPr>
          <w:b/>
          <w:sz w:val="24"/>
          <w:szCs w:val="24"/>
          <w:u w:val="single"/>
        </w:rPr>
        <w:t>до 7 лет</w:t>
      </w:r>
      <w:r w:rsidRPr="00674851">
        <w:rPr>
          <w:sz w:val="24"/>
          <w:szCs w:val="24"/>
          <w:u w:val="single"/>
        </w:rPr>
        <w:t xml:space="preserve"> - </w:t>
      </w:r>
      <w:r w:rsidR="000905F5">
        <w:rPr>
          <w:b/>
          <w:sz w:val="24"/>
          <w:szCs w:val="24"/>
          <w:u w:val="single"/>
        </w:rPr>
        <w:t>0</w:t>
      </w:r>
      <w:r w:rsidRPr="00674851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детей</w:t>
      </w:r>
      <w:r w:rsidRPr="00674851">
        <w:rPr>
          <w:b/>
          <w:sz w:val="24"/>
          <w:szCs w:val="24"/>
          <w:u w:val="single"/>
        </w:rPr>
        <w:t>,</w:t>
      </w:r>
      <w:r w:rsidRPr="007424E3">
        <w:rPr>
          <w:b/>
          <w:sz w:val="24"/>
          <w:szCs w:val="24"/>
          <w:u w:val="single"/>
        </w:rPr>
        <w:t xml:space="preserve"> </w:t>
      </w:r>
      <w:r w:rsidRPr="007424E3">
        <w:rPr>
          <w:b/>
          <w:sz w:val="24"/>
          <w:szCs w:val="24"/>
        </w:rPr>
        <w:t xml:space="preserve"> </w:t>
      </w:r>
      <w:r w:rsidRPr="004D32C3">
        <w:rPr>
          <w:sz w:val="24"/>
          <w:szCs w:val="24"/>
        </w:rPr>
        <w:t xml:space="preserve"> </w:t>
      </w:r>
      <w:r w:rsidRPr="00674851">
        <w:rPr>
          <w:b/>
          <w:sz w:val="24"/>
          <w:szCs w:val="24"/>
          <w:u w:val="single"/>
        </w:rPr>
        <w:t xml:space="preserve">с 7 лет до 9 лет </w:t>
      </w:r>
      <w:r w:rsidR="00DE5A00">
        <w:rPr>
          <w:b/>
          <w:sz w:val="24"/>
          <w:szCs w:val="24"/>
          <w:u w:val="single"/>
        </w:rPr>
        <w:t>- 3</w:t>
      </w:r>
      <w:r w:rsidRPr="00674851">
        <w:rPr>
          <w:b/>
          <w:sz w:val="24"/>
          <w:szCs w:val="24"/>
          <w:u w:val="single"/>
        </w:rPr>
        <w:t xml:space="preserve"> </w:t>
      </w:r>
      <w:r w:rsidR="004E5D1D">
        <w:rPr>
          <w:b/>
          <w:sz w:val="24"/>
          <w:szCs w:val="24"/>
          <w:u w:val="single"/>
        </w:rPr>
        <w:t>детей</w:t>
      </w:r>
      <w:r w:rsidRPr="00674851">
        <w:rPr>
          <w:b/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 </w:t>
      </w:r>
    </w:p>
    <w:p w:rsidR="008B0D92" w:rsidRDefault="00DE5A00" w:rsidP="00DE4EE9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от 10 до 13 лет - 1</w:t>
      </w:r>
      <w:r w:rsidR="008B0D92" w:rsidRPr="004D32C3">
        <w:rPr>
          <w:b/>
          <w:sz w:val="24"/>
          <w:szCs w:val="24"/>
          <w:u w:val="single"/>
        </w:rPr>
        <w:t xml:space="preserve"> </w:t>
      </w:r>
      <w:r w:rsidR="008B0D92">
        <w:rPr>
          <w:b/>
          <w:sz w:val="24"/>
          <w:szCs w:val="24"/>
          <w:u w:val="single"/>
        </w:rPr>
        <w:t>ребенок</w:t>
      </w:r>
      <w:r w:rsidR="008B0D92">
        <w:rPr>
          <w:sz w:val="24"/>
          <w:szCs w:val="24"/>
        </w:rPr>
        <w:t xml:space="preserve">, </w:t>
      </w:r>
      <w:r w:rsidR="008B0D92" w:rsidRPr="004D32C3">
        <w:rPr>
          <w:sz w:val="24"/>
          <w:szCs w:val="24"/>
        </w:rPr>
        <w:t xml:space="preserve"> </w:t>
      </w:r>
      <w:r w:rsidR="008B0D92">
        <w:rPr>
          <w:b/>
          <w:sz w:val="24"/>
          <w:szCs w:val="24"/>
          <w:u w:val="single"/>
        </w:rPr>
        <w:t>от 14 до 16 лет</w:t>
      </w:r>
      <w:r>
        <w:rPr>
          <w:b/>
          <w:sz w:val="24"/>
          <w:szCs w:val="24"/>
          <w:u w:val="single"/>
        </w:rPr>
        <w:t xml:space="preserve"> - 2 детей</w:t>
      </w:r>
      <w:r w:rsidR="008B0D92">
        <w:rPr>
          <w:b/>
          <w:sz w:val="24"/>
          <w:szCs w:val="24"/>
          <w:u w:val="single"/>
        </w:rPr>
        <w:t>.</w:t>
      </w:r>
      <w:r w:rsidR="008B0D92">
        <w:rPr>
          <w:sz w:val="24"/>
          <w:szCs w:val="24"/>
        </w:rPr>
        <w:t xml:space="preserve"> </w:t>
      </w:r>
    </w:p>
    <w:p w:rsidR="008B0D92" w:rsidRPr="004D32C3" w:rsidRDefault="008B0D92" w:rsidP="00DE4EE9">
      <w:pPr>
        <w:spacing w:line="276" w:lineRule="auto"/>
        <w:jc w:val="both"/>
        <w:rPr>
          <w:sz w:val="24"/>
          <w:szCs w:val="24"/>
        </w:rPr>
      </w:pPr>
    </w:p>
    <w:p w:rsidR="008B0D92" w:rsidRPr="004D32C3" w:rsidRDefault="008B0D92" w:rsidP="0015521E">
      <w:pPr>
        <w:spacing w:line="276" w:lineRule="auto"/>
        <w:ind w:firstLine="708"/>
        <w:jc w:val="both"/>
        <w:rPr>
          <w:sz w:val="24"/>
          <w:szCs w:val="24"/>
          <w:u w:val="single"/>
        </w:rPr>
      </w:pPr>
      <w:r w:rsidRPr="004D32C3">
        <w:rPr>
          <w:sz w:val="24"/>
          <w:szCs w:val="24"/>
          <w:u w:val="single"/>
        </w:rPr>
        <w:t>Распределение раненых в ДТП по половому признаку показал</w:t>
      </w:r>
    </w:p>
    <w:p w:rsidR="008B0D92" w:rsidRPr="004D32C3" w:rsidRDefault="00DE5A00" w:rsidP="0015521E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E45C8">
        <w:rPr>
          <w:sz w:val="24"/>
          <w:szCs w:val="24"/>
        </w:rPr>
        <w:t xml:space="preserve"> - </w:t>
      </w:r>
      <w:r w:rsidR="008B0D92" w:rsidRPr="004D32C3">
        <w:rPr>
          <w:sz w:val="24"/>
          <w:szCs w:val="24"/>
        </w:rPr>
        <w:t>мальчик</w:t>
      </w:r>
      <w:r w:rsidR="000905F5">
        <w:rPr>
          <w:sz w:val="24"/>
          <w:szCs w:val="24"/>
        </w:rPr>
        <w:t>.</w:t>
      </w:r>
    </w:p>
    <w:p w:rsidR="008B0D92" w:rsidRDefault="00DE5A00" w:rsidP="00493CE1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E45C8">
        <w:rPr>
          <w:sz w:val="24"/>
          <w:szCs w:val="24"/>
        </w:rPr>
        <w:t xml:space="preserve"> - </w:t>
      </w:r>
      <w:r w:rsidR="008B0D92">
        <w:rPr>
          <w:sz w:val="24"/>
          <w:szCs w:val="24"/>
        </w:rPr>
        <w:t>девоч</w:t>
      </w:r>
      <w:r w:rsidR="000905F5">
        <w:rPr>
          <w:sz w:val="24"/>
          <w:szCs w:val="24"/>
        </w:rPr>
        <w:t>ек.</w:t>
      </w:r>
    </w:p>
    <w:p w:rsidR="008B0D92" w:rsidRPr="00FE5484" w:rsidRDefault="008B0D92" w:rsidP="0015521E">
      <w:pPr>
        <w:pStyle w:val="a4"/>
        <w:jc w:val="center"/>
        <w:rPr>
          <w:b/>
          <w:sz w:val="24"/>
          <w:szCs w:val="24"/>
        </w:rPr>
      </w:pPr>
    </w:p>
    <w:p w:rsidR="008B0D92" w:rsidRPr="00FE5484" w:rsidRDefault="008B0D92" w:rsidP="0015521E">
      <w:pPr>
        <w:pStyle w:val="a4"/>
        <w:jc w:val="center"/>
        <w:rPr>
          <w:b/>
          <w:sz w:val="24"/>
          <w:szCs w:val="24"/>
        </w:rPr>
      </w:pPr>
      <w:r w:rsidRPr="00FE5484">
        <w:rPr>
          <w:b/>
          <w:sz w:val="24"/>
          <w:szCs w:val="24"/>
        </w:rPr>
        <w:t xml:space="preserve">СПИСОК ПОСТРАДАВШИХ  ДЕТЕЙ  В ВОЗРАСТЕ ДО 16 ЛЕТ </w:t>
      </w:r>
    </w:p>
    <w:p w:rsidR="008B0D92" w:rsidRPr="00FE5484" w:rsidRDefault="008B0D92" w:rsidP="0015521E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ТЕРРИТОРИИ ЖЕЛЕЗНОДОРОЖНОГО</w:t>
      </w:r>
      <w:r w:rsidRPr="00FE5484">
        <w:rPr>
          <w:b/>
          <w:sz w:val="24"/>
          <w:szCs w:val="24"/>
        </w:rPr>
        <w:t xml:space="preserve">  РАЙОНА </w:t>
      </w:r>
    </w:p>
    <w:p w:rsidR="008B0D92" w:rsidRPr="00FE5484" w:rsidRDefault="008B0D92" w:rsidP="00674851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ЕКАТЕРИНБУРГА </w:t>
      </w:r>
      <w:r w:rsidR="000905F5">
        <w:rPr>
          <w:b/>
          <w:sz w:val="24"/>
          <w:szCs w:val="24"/>
        </w:rPr>
        <w:t>В 2016</w:t>
      </w:r>
      <w:r w:rsidRPr="00FE5484">
        <w:rPr>
          <w:b/>
          <w:sz w:val="24"/>
          <w:szCs w:val="24"/>
        </w:rPr>
        <w:t xml:space="preserve"> ГОДУ.</w:t>
      </w:r>
    </w:p>
    <w:p w:rsidR="008B0D92" w:rsidRPr="00CA096A" w:rsidRDefault="008B0D92" w:rsidP="0015521E">
      <w:pPr>
        <w:pStyle w:val="a4"/>
        <w:jc w:val="center"/>
        <w:rPr>
          <w:b/>
          <w:sz w:val="24"/>
          <w:szCs w:val="24"/>
        </w:rPr>
      </w:pPr>
    </w:p>
    <w:tbl>
      <w:tblPr>
        <w:tblW w:w="1028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9"/>
        <w:gridCol w:w="1591"/>
        <w:gridCol w:w="1800"/>
        <w:gridCol w:w="1620"/>
        <w:gridCol w:w="1440"/>
        <w:gridCol w:w="3260"/>
      </w:tblGrid>
      <w:tr w:rsidR="008B0D92" w:rsidTr="007E45C8">
        <w:trPr>
          <w:cantSplit/>
          <w:trHeight w:val="561"/>
        </w:trPr>
        <w:tc>
          <w:tcPr>
            <w:tcW w:w="569" w:type="dxa"/>
            <w:tcBorders>
              <w:top w:val="single" w:sz="12" w:space="0" w:color="auto"/>
            </w:tcBorders>
          </w:tcPr>
          <w:p w:rsidR="008B0D92" w:rsidRDefault="008B0D92">
            <w:pPr>
              <w:jc w:val="both"/>
              <w:rPr>
                <w:sz w:val="24"/>
                <w:szCs w:val="24"/>
              </w:rPr>
            </w:pPr>
          </w:p>
          <w:p w:rsidR="008B0D92" w:rsidRDefault="008B0D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91" w:type="dxa"/>
            <w:tcBorders>
              <w:top w:val="single" w:sz="12" w:space="0" w:color="auto"/>
            </w:tcBorders>
          </w:tcPr>
          <w:p w:rsidR="008B0D92" w:rsidRPr="00AD2DCF" w:rsidRDefault="008B0D92">
            <w:pPr>
              <w:pStyle w:val="1"/>
              <w:jc w:val="center"/>
              <w:rPr>
                <w:b w:val="0"/>
                <w:i w:val="0"/>
                <w:sz w:val="24"/>
                <w:szCs w:val="24"/>
              </w:rPr>
            </w:pPr>
            <w:r w:rsidRPr="00AD2DCF">
              <w:rPr>
                <w:b w:val="0"/>
                <w:i w:val="0"/>
                <w:sz w:val="24"/>
                <w:szCs w:val="24"/>
              </w:rPr>
              <w:t>Дата,</w:t>
            </w:r>
          </w:p>
          <w:p w:rsidR="008B0D92" w:rsidRDefault="008B0D92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AD2DCF">
              <w:rPr>
                <w:b w:val="0"/>
                <w:i w:val="0"/>
                <w:sz w:val="24"/>
                <w:szCs w:val="24"/>
              </w:rPr>
              <w:t>Время ДТП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8B0D92" w:rsidRDefault="008B0D92">
            <w:pPr>
              <w:jc w:val="center"/>
              <w:rPr>
                <w:sz w:val="24"/>
                <w:szCs w:val="24"/>
              </w:rPr>
            </w:pPr>
          </w:p>
          <w:p w:rsidR="008B0D92" w:rsidRDefault="008B0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 ДТП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8B0D92" w:rsidRDefault="008B0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  <w:p w:rsidR="008B0D92" w:rsidRDefault="008B0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Пострадав, возраст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8B0D92" w:rsidRDefault="008B0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МОУ</w:t>
            </w:r>
          </w:p>
          <w:p w:rsidR="008B0D92" w:rsidRDefault="008B0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8B0D92" w:rsidRDefault="008B0D92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  <w:p w:rsidR="008B0D92" w:rsidRPr="00AD2DCF" w:rsidRDefault="008B0D92">
            <w:pPr>
              <w:pStyle w:val="1"/>
              <w:jc w:val="center"/>
              <w:rPr>
                <w:b w:val="0"/>
                <w:i w:val="0"/>
                <w:sz w:val="24"/>
                <w:szCs w:val="24"/>
              </w:rPr>
            </w:pPr>
            <w:r w:rsidRPr="00AD2DCF">
              <w:rPr>
                <w:b w:val="0"/>
                <w:i w:val="0"/>
                <w:sz w:val="24"/>
                <w:szCs w:val="24"/>
              </w:rPr>
              <w:t>Обстоятельства ДТП</w:t>
            </w:r>
          </w:p>
        </w:tc>
      </w:tr>
      <w:tr w:rsidR="008B0D92" w:rsidTr="00CB3435">
        <w:trPr>
          <w:cantSplit/>
          <w:trHeight w:val="1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D92" w:rsidRDefault="000905F5" w:rsidP="00EC24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8B0D9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8B0D92" w:rsidRDefault="007E45C8" w:rsidP="00A613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19.02.2016г.</w:t>
            </w:r>
          </w:p>
          <w:p w:rsidR="007E45C8" w:rsidRDefault="007E45C8" w:rsidP="00A613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13ч. 13мин.</w:t>
            </w:r>
          </w:p>
          <w:p w:rsidR="007E45C8" w:rsidRDefault="007E45C8" w:rsidP="00A613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B0D92" w:rsidRDefault="007E45C8" w:rsidP="002B3D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Седова, 25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B0D92" w:rsidRDefault="007E45C8" w:rsidP="000905F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Зинатуллина</w:t>
            </w:r>
            <w:proofErr w:type="spellEnd"/>
          </w:p>
          <w:p w:rsidR="007E45C8" w:rsidRDefault="007E45C8" w:rsidP="000905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Лиана</w:t>
            </w:r>
          </w:p>
          <w:p w:rsidR="007E45C8" w:rsidRDefault="007E45C8" w:rsidP="000905F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Азатовна</w:t>
            </w:r>
            <w:proofErr w:type="spellEnd"/>
          </w:p>
          <w:p w:rsidR="007E45C8" w:rsidRDefault="007E45C8" w:rsidP="000905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лет</w:t>
            </w:r>
          </w:p>
          <w:p w:rsidR="007E45C8" w:rsidRDefault="007E45C8" w:rsidP="000905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E45C8" w:rsidRDefault="007E45C8" w:rsidP="00CD4E38">
            <w:pPr>
              <w:jc w:val="center"/>
              <w:rPr>
                <w:sz w:val="24"/>
                <w:szCs w:val="24"/>
              </w:rPr>
            </w:pPr>
          </w:p>
          <w:p w:rsidR="008B0D92" w:rsidRDefault="007E45C8" w:rsidP="00CD4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 № 83</w:t>
            </w:r>
          </w:p>
          <w:p w:rsidR="007E45C8" w:rsidRDefault="007E45C8" w:rsidP="00CD4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«Б» класс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A5C02" w:rsidRDefault="008A5C02" w:rsidP="00FA7C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Наезд на пешехода переходящего проезжую часть дороги на зеленый сигнал светофора</w:t>
            </w:r>
          </w:p>
          <w:p w:rsidR="00CB3435" w:rsidRPr="00D116A3" w:rsidRDefault="00FA7C4A" w:rsidP="00FA7C4A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D116A3">
              <w:rPr>
                <w:b/>
                <w:color w:val="000000"/>
                <w:sz w:val="24"/>
                <w:szCs w:val="24"/>
                <w:u w:val="single"/>
              </w:rPr>
              <w:t>(не виновна</w:t>
            </w:r>
            <w:r w:rsidR="008A5C02" w:rsidRPr="00D116A3">
              <w:rPr>
                <w:b/>
                <w:color w:val="000000"/>
                <w:sz w:val="24"/>
                <w:szCs w:val="24"/>
                <w:u w:val="single"/>
              </w:rPr>
              <w:t>)</w:t>
            </w:r>
          </w:p>
        </w:tc>
      </w:tr>
      <w:tr w:rsidR="00CB3435" w:rsidTr="00CB3435">
        <w:trPr>
          <w:cantSplit/>
          <w:trHeight w:val="8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435" w:rsidRDefault="00CB3435" w:rsidP="00EC24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CB3435" w:rsidRDefault="00CB3435" w:rsidP="00A613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03.03.2016г.</w:t>
            </w:r>
          </w:p>
          <w:p w:rsidR="00CB3435" w:rsidRDefault="00CB3435" w:rsidP="00A613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19ч.40 мин.</w:t>
            </w:r>
          </w:p>
          <w:p w:rsidR="00CB3435" w:rsidRDefault="00CB3435" w:rsidP="00A613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B3435" w:rsidRDefault="00CB3435" w:rsidP="002B3D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пер. Красный, 17 </w:t>
            </w:r>
          </w:p>
          <w:p w:rsidR="00CB3435" w:rsidRDefault="00CB3435" w:rsidP="002B3D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B3435" w:rsidRDefault="00CB3435" w:rsidP="000905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Демина</w:t>
            </w:r>
          </w:p>
          <w:p w:rsidR="00CB3435" w:rsidRDefault="00CB3435" w:rsidP="000905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Вероника</w:t>
            </w:r>
          </w:p>
          <w:p w:rsidR="00CB3435" w:rsidRDefault="00CB3435" w:rsidP="000905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лет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CB3435" w:rsidRDefault="00CB3435" w:rsidP="00CD4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 № 104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A12A0" w:rsidRDefault="00CB3435" w:rsidP="00FA7C4A">
            <w:pPr>
              <w:jc w:val="center"/>
              <w:rPr>
                <w:color w:val="000000"/>
                <w:sz w:val="24"/>
                <w:szCs w:val="24"/>
              </w:rPr>
            </w:pPr>
            <w:r w:rsidRPr="006A12A0">
              <w:rPr>
                <w:color w:val="000000"/>
                <w:sz w:val="24"/>
                <w:szCs w:val="24"/>
              </w:rPr>
              <w:t xml:space="preserve">Пассажир </w:t>
            </w:r>
            <w:r w:rsidRPr="00D116A3">
              <w:rPr>
                <w:b/>
                <w:color w:val="000000"/>
                <w:sz w:val="24"/>
                <w:szCs w:val="24"/>
              </w:rPr>
              <w:t>(</w:t>
            </w:r>
            <w:r w:rsidRPr="00D116A3">
              <w:rPr>
                <w:b/>
                <w:color w:val="000000"/>
                <w:sz w:val="24"/>
                <w:szCs w:val="24"/>
                <w:u w:val="single"/>
              </w:rPr>
              <w:t>не виновен)</w:t>
            </w:r>
            <w:r w:rsidRPr="006A12A0">
              <w:rPr>
                <w:color w:val="000000"/>
                <w:sz w:val="24"/>
                <w:szCs w:val="24"/>
              </w:rPr>
              <w:t xml:space="preserve"> пристегнут </w:t>
            </w:r>
            <w:proofErr w:type="spellStart"/>
            <w:proofErr w:type="gramStart"/>
            <w:r w:rsidRPr="006A12A0">
              <w:rPr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6A12A0">
              <w:rPr>
                <w:color w:val="000000"/>
                <w:sz w:val="24"/>
                <w:szCs w:val="24"/>
              </w:rPr>
              <w:t xml:space="preserve">/б, </w:t>
            </w:r>
          </w:p>
          <w:p w:rsidR="00CB3435" w:rsidRDefault="00CB3435" w:rsidP="00FA7C4A">
            <w:pPr>
              <w:jc w:val="center"/>
              <w:rPr>
                <w:color w:val="000000"/>
                <w:sz w:val="24"/>
                <w:szCs w:val="24"/>
              </w:rPr>
            </w:pPr>
            <w:r w:rsidRPr="006A12A0">
              <w:rPr>
                <w:color w:val="000000"/>
                <w:sz w:val="24"/>
                <w:szCs w:val="24"/>
              </w:rPr>
              <w:t>столкновение</w:t>
            </w:r>
            <w:r w:rsidRPr="004A43E5">
              <w:rPr>
                <w:color w:val="000000"/>
                <w:sz w:val="24"/>
                <w:szCs w:val="24"/>
              </w:rPr>
              <w:t xml:space="preserve"> т/</w:t>
            </w:r>
            <w:proofErr w:type="gramStart"/>
            <w:r w:rsidRPr="004A43E5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4A43E5">
              <w:rPr>
                <w:color w:val="000000"/>
                <w:sz w:val="24"/>
                <w:szCs w:val="24"/>
              </w:rPr>
              <w:t>.</w:t>
            </w:r>
          </w:p>
        </w:tc>
      </w:tr>
      <w:tr w:rsidR="00CB3435" w:rsidTr="00DE5A00">
        <w:trPr>
          <w:cantSplit/>
          <w:trHeight w:val="84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435" w:rsidRDefault="00CB3435" w:rsidP="00EC24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CB3435" w:rsidRDefault="00CB3435" w:rsidP="00A613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23.03.2016г.</w:t>
            </w:r>
          </w:p>
          <w:p w:rsidR="00CB3435" w:rsidRDefault="00CB3435" w:rsidP="00A613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13ч.12 мин.</w:t>
            </w:r>
          </w:p>
          <w:p w:rsidR="00CB3435" w:rsidRDefault="00CB3435" w:rsidP="00A613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B3435" w:rsidRDefault="00CB3435" w:rsidP="00CB34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</w:p>
          <w:p w:rsidR="00CB3435" w:rsidRDefault="00CB3435" w:rsidP="00CB34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Техническая, 149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B3435" w:rsidRDefault="00CB3435" w:rsidP="000905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Некрасова </w:t>
            </w:r>
          </w:p>
          <w:p w:rsidR="00CB3435" w:rsidRDefault="00CB3435" w:rsidP="000905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Дана</w:t>
            </w:r>
          </w:p>
          <w:p w:rsidR="00CB3435" w:rsidRDefault="00CB3435" w:rsidP="000905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лет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CB3435" w:rsidRDefault="00CB3435" w:rsidP="00CD4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 № 50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E5A00" w:rsidRPr="004A43E5" w:rsidRDefault="00CB3435" w:rsidP="00F4071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B3435">
              <w:rPr>
                <w:color w:val="000000"/>
                <w:sz w:val="24"/>
                <w:szCs w:val="24"/>
              </w:rPr>
              <w:t>Пешеход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116A3" w:rsidRPr="00D116A3">
              <w:rPr>
                <w:b/>
                <w:color w:val="FF0000"/>
                <w:sz w:val="24"/>
                <w:szCs w:val="24"/>
                <w:u w:val="single"/>
              </w:rPr>
              <w:t>(виновен</w:t>
            </w:r>
            <w:r w:rsidRPr="00D116A3">
              <w:rPr>
                <w:b/>
                <w:color w:val="FF0000"/>
                <w:sz w:val="24"/>
                <w:szCs w:val="24"/>
              </w:rPr>
              <w:t>)</w:t>
            </w:r>
            <w:r w:rsidR="00F4071D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выход из-за стоящего автотранспорта (трамвая).</w:t>
            </w:r>
          </w:p>
        </w:tc>
      </w:tr>
      <w:tr w:rsidR="00DE5A00" w:rsidTr="00D116A3">
        <w:trPr>
          <w:cantSplit/>
          <w:trHeight w:val="69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A00" w:rsidRDefault="00DE5A00" w:rsidP="00EC24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DE5A00" w:rsidRDefault="00DE5A00" w:rsidP="00A613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17.04.2016г.</w:t>
            </w:r>
          </w:p>
          <w:p w:rsidR="00DE5A00" w:rsidRDefault="00DE5A00" w:rsidP="00A613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13ч.44мин.</w:t>
            </w:r>
          </w:p>
          <w:p w:rsidR="00DE5A00" w:rsidRDefault="00DE5A00" w:rsidP="00A613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воскресенье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DE5A00" w:rsidRDefault="00DE5A00" w:rsidP="00CB34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Билимбаевская</w:t>
            </w:r>
            <w:proofErr w:type="gramStart"/>
            <w:r>
              <w:rPr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E5A00" w:rsidRDefault="00DE5A00" w:rsidP="000905F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Пешкина</w:t>
            </w:r>
            <w:proofErr w:type="spellEnd"/>
          </w:p>
          <w:p w:rsidR="00DE5A00" w:rsidRDefault="00DE5A00" w:rsidP="000905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Дарья</w:t>
            </w:r>
          </w:p>
          <w:p w:rsidR="00DE5A00" w:rsidRDefault="00DE5A00" w:rsidP="000905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лет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E5A00" w:rsidRDefault="00DE5A00" w:rsidP="00CD4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 №174</w:t>
            </w:r>
          </w:p>
          <w:p w:rsidR="00DE5A00" w:rsidRDefault="00D116A3" w:rsidP="00CD4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«Б»</w:t>
            </w:r>
          </w:p>
          <w:p w:rsidR="00D116A3" w:rsidRDefault="00D116A3" w:rsidP="00CD4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E5A00" w:rsidRPr="00CB3435" w:rsidRDefault="00D116A3" w:rsidP="00F4071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Наезд на велосипедиста на тротуаре </w:t>
            </w:r>
            <w:r w:rsidRPr="00D116A3">
              <w:rPr>
                <w:b/>
                <w:color w:val="000000"/>
                <w:sz w:val="24"/>
                <w:szCs w:val="24"/>
              </w:rPr>
              <w:t xml:space="preserve">(не </w:t>
            </w:r>
            <w:proofErr w:type="gramStart"/>
            <w:r w:rsidRPr="00D116A3">
              <w:rPr>
                <w:b/>
                <w:color w:val="000000"/>
                <w:sz w:val="24"/>
                <w:szCs w:val="24"/>
              </w:rPr>
              <w:t>виновна</w:t>
            </w:r>
            <w:proofErr w:type="gramEnd"/>
            <w:r w:rsidRPr="00D116A3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D116A3" w:rsidTr="00D116A3">
        <w:trPr>
          <w:cantSplit/>
          <w:trHeight w:val="7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6A3" w:rsidRDefault="00D116A3" w:rsidP="00EC24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D116A3" w:rsidRDefault="00D116A3" w:rsidP="00A613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18.04.2016г.</w:t>
            </w:r>
          </w:p>
          <w:p w:rsidR="00D116A3" w:rsidRDefault="00D116A3" w:rsidP="00A613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18ч.25мин.</w:t>
            </w:r>
          </w:p>
          <w:p w:rsidR="00D116A3" w:rsidRDefault="00D116A3" w:rsidP="00A613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D116A3" w:rsidRDefault="00D116A3" w:rsidP="00CB34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Расточная, 44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116A3" w:rsidRDefault="00D116A3" w:rsidP="000905F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Устин</w:t>
            </w:r>
            <w:proofErr w:type="spellEnd"/>
          </w:p>
          <w:p w:rsidR="00D116A3" w:rsidRDefault="00D116A3" w:rsidP="000905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Дмитрий</w:t>
            </w:r>
          </w:p>
          <w:p w:rsidR="00D116A3" w:rsidRDefault="00D116A3" w:rsidP="000905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лет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116A3" w:rsidRDefault="00D116A3" w:rsidP="00CD4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 № 148</w:t>
            </w:r>
          </w:p>
          <w:p w:rsidR="00D116A3" w:rsidRDefault="00D116A3" w:rsidP="00CD4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«Г» класс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16A3" w:rsidRDefault="00D116A3" w:rsidP="00D116A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6A12A0">
              <w:rPr>
                <w:color w:val="000000"/>
                <w:sz w:val="24"/>
                <w:szCs w:val="24"/>
              </w:rPr>
              <w:t xml:space="preserve">Пассажир </w:t>
            </w:r>
            <w:r w:rsidRPr="00D116A3">
              <w:rPr>
                <w:b/>
                <w:color w:val="000000"/>
                <w:sz w:val="24"/>
                <w:szCs w:val="24"/>
              </w:rPr>
              <w:t>(</w:t>
            </w:r>
            <w:r w:rsidRPr="00D116A3">
              <w:rPr>
                <w:b/>
                <w:color w:val="000000"/>
                <w:sz w:val="24"/>
                <w:szCs w:val="24"/>
                <w:u w:val="single"/>
              </w:rPr>
              <w:t>не виновен)</w:t>
            </w:r>
          </w:p>
          <w:p w:rsidR="00D116A3" w:rsidRDefault="00D116A3" w:rsidP="00D116A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6A12A0">
              <w:rPr>
                <w:color w:val="000000"/>
                <w:sz w:val="24"/>
                <w:szCs w:val="24"/>
              </w:rPr>
              <w:t>столкновение</w:t>
            </w:r>
            <w:r>
              <w:rPr>
                <w:color w:val="000000"/>
                <w:sz w:val="24"/>
                <w:szCs w:val="24"/>
              </w:rPr>
              <w:t xml:space="preserve"> т/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</w:p>
          <w:p w:rsidR="00D116A3" w:rsidRDefault="00D116A3" w:rsidP="00D116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пристегнут в бустере.</w:t>
            </w:r>
            <w:r w:rsidRPr="006A12A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116A3" w:rsidTr="00F4071D">
        <w:trPr>
          <w:cantSplit/>
          <w:trHeight w:val="45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6A3" w:rsidRDefault="00D116A3" w:rsidP="00EC24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D116A3" w:rsidRDefault="00D116A3" w:rsidP="00A613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29.04.2016г.</w:t>
            </w:r>
          </w:p>
          <w:p w:rsidR="00D116A3" w:rsidRDefault="00D116A3" w:rsidP="00A613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18ч.50мин.</w:t>
            </w:r>
          </w:p>
          <w:p w:rsidR="00D116A3" w:rsidRDefault="00D116A3" w:rsidP="00A613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D116A3" w:rsidRDefault="00D116A3" w:rsidP="00CB34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Кунарская,18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116A3" w:rsidRDefault="00D116A3" w:rsidP="000905F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Ягубов</w:t>
            </w:r>
            <w:proofErr w:type="spellEnd"/>
          </w:p>
          <w:p w:rsidR="00D116A3" w:rsidRDefault="00D116A3" w:rsidP="000905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Никита</w:t>
            </w:r>
          </w:p>
          <w:p w:rsidR="00D116A3" w:rsidRDefault="00D116A3" w:rsidP="000905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лет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116A3" w:rsidRDefault="00D116A3" w:rsidP="00CD4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 № 129</w:t>
            </w:r>
          </w:p>
          <w:p w:rsidR="00D116A3" w:rsidRDefault="00D116A3" w:rsidP="00CD4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«А» класс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16A3" w:rsidRDefault="00D116A3" w:rsidP="00D116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Наезд на пешехода переходящего проезжую часть дороги в неустановленном месте</w:t>
            </w:r>
          </w:p>
          <w:p w:rsidR="00D116A3" w:rsidRPr="00D116A3" w:rsidRDefault="00D116A3" w:rsidP="00D116A3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D116A3">
              <w:rPr>
                <w:b/>
                <w:color w:val="FF0000"/>
                <w:sz w:val="24"/>
                <w:szCs w:val="24"/>
                <w:u w:val="single"/>
              </w:rPr>
              <w:t>(виновен)</w:t>
            </w:r>
          </w:p>
        </w:tc>
      </w:tr>
    </w:tbl>
    <w:p w:rsidR="00D116A3" w:rsidRDefault="008B0D92" w:rsidP="00F609BF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D116A3" w:rsidRDefault="00D116A3" w:rsidP="00F609BF">
      <w:pPr>
        <w:pStyle w:val="a4"/>
        <w:rPr>
          <w:sz w:val="24"/>
          <w:szCs w:val="24"/>
        </w:rPr>
      </w:pPr>
    </w:p>
    <w:p w:rsidR="00D116A3" w:rsidRDefault="00D116A3" w:rsidP="00F609BF">
      <w:pPr>
        <w:pStyle w:val="a4"/>
        <w:rPr>
          <w:sz w:val="24"/>
          <w:szCs w:val="24"/>
        </w:rPr>
      </w:pPr>
    </w:p>
    <w:p w:rsidR="00D116A3" w:rsidRDefault="00D116A3" w:rsidP="00F609BF">
      <w:pPr>
        <w:pStyle w:val="a4"/>
        <w:rPr>
          <w:sz w:val="24"/>
          <w:szCs w:val="24"/>
        </w:rPr>
      </w:pPr>
    </w:p>
    <w:p w:rsidR="00D116A3" w:rsidRDefault="00D116A3" w:rsidP="00F609BF">
      <w:pPr>
        <w:pStyle w:val="a4"/>
        <w:rPr>
          <w:sz w:val="24"/>
          <w:szCs w:val="24"/>
        </w:rPr>
      </w:pPr>
    </w:p>
    <w:p w:rsidR="008B0D92" w:rsidRDefault="008B0D92" w:rsidP="00F609BF">
      <w:pPr>
        <w:pStyle w:val="a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</w:p>
    <w:p w:rsidR="008B0D92" w:rsidRPr="007C42F3" w:rsidRDefault="008B0D92" w:rsidP="00BD0DA0">
      <w:pPr>
        <w:pStyle w:val="a4"/>
        <w:jc w:val="center"/>
        <w:rPr>
          <w:b/>
          <w:sz w:val="24"/>
          <w:szCs w:val="24"/>
        </w:rPr>
      </w:pPr>
      <w:r w:rsidRPr="007C42F3">
        <w:rPr>
          <w:b/>
          <w:sz w:val="24"/>
          <w:szCs w:val="24"/>
        </w:rPr>
        <w:t>СПИСОК ПОСТРАДАВШИХ  ДЕТЕЙ  В ВОЗРАСТЕ С 16 ЛЕТ ДО 18 ЛЕТ</w:t>
      </w:r>
    </w:p>
    <w:p w:rsidR="00BD0DA0" w:rsidRDefault="008B0D92" w:rsidP="00BD0DA0">
      <w:pPr>
        <w:pStyle w:val="a4"/>
        <w:tabs>
          <w:tab w:val="center" w:pos="4677"/>
          <w:tab w:val="left" w:pos="6317"/>
        </w:tabs>
        <w:jc w:val="center"/>
        <w:rPr>
          <w:b/>
          <w:sz w:val="24"/>
          <w:szCs w:val="24"/>
        </w:rPr>
      </w:pPr>
      <w:r w:rsidRPr="007C42F3">
        <w:rPr>
          <w:b/>
          <w:sz w:val="24"/>
          <w:szCs w:val="24"/>
        </w:rPr>
        <w:t xml:space="preserve">НА ТЕРРИТОРИИ </w:t>
      </w:r>
      <w:r w:rsidR="00BD0DA0">
        <w:rPr>
          <w:b/>
          <w:sz w:val="24"/>
          <w:szCs w:val="24"/>
        </w:rPr>
        <w:tab/>
        <w:t xml:space="preserve">ЖЕЛЕЗНОДОРОЖНОГО </w:t>
      </w:r>
      <w:r w:rsidR="00BD0DA0" w:rsidRPr="007C42F3">
        <w:rPr>
          <w:b/>
          <w:sz w:val="24"/>
          <w:szCs w:val="24"/>
        </w:rPr>
        <w:t xml:space="preserve"> </w:t>
      </w:r>
      <w:r w:rsidRPr="007C42F3">
        <w:rPr>
          <w:b/>
          <w:sz w:val="24"/>
          <w:szCs w:val="24"/>
        </w:rPr>
        <w:t xml:space="preserve"> РАЙОНА</w:t>
      </w:r>
      <w:r w:rsidR="00BD0DA0">
        <w:rPr>
          <w:b/>
          <w:sz w:val="24"/>
          <w:szCs w:val="24"/>
        </w:rPr>
        <w:t xml:space="preserve"> </w:t>
      </w:r>
      <w:r w:rsidR="000905F5">
        <w:rPr>
          <w:b/>
          <w:sz w:val="24"/>
          <w:szCs w:val="24"/>
        </w:rPr>
        <w:t>Г. ЕКАТЕРИНБУРГА</w:t>
      </w:r>
    </w:p>
    <w:p w:rsidR="008B0D92" w:rsidRPr="00B64AEE" w:rsidRDefault="000905F5" w:rsidP="00BD0DA0">
      <w:pPr>
        <w:pStyle w:val="a4"/>
        <w:tabs>
          <w:tab w:val="center" w:pos="4677"/>
          <w:tab w:val="left" w:pos="631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2016</w:t>
      </w:r>
      <w:r w:rsidR="008B0D92" w:rsidRPr="007C42F3">
        <w:rPr>
          <w:b/>
          <w:sz w:val="24"/>
          <w:szCs w:val="24"/>
        </w:rPr>
        <w:t xml:space="preserve">  ГОДУ.</w:t>
      </w:r>
    </w:p>
    <w:p w:rsidR="008B0D92" w:rsidRPr="00B64AEE" w:rsidRDefault="008B0D92" w:rsidP="00B64AEE">
      <w:pPr>
        <w:pStyle w:val="a4"/>
        <w:jc w:val="center"/>
        <w:rPr>
          <w:b/>
          <w:sz w:val="24"/>
          <w:szCs w:val="24"/>
        </w:rPr>
      </w:pPr>
    </w:p>
    <w:tbl>
      <w:tblPr>
        <w:tblW w:w="1045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598"/>
        <w:gridCol w:w="2206"/>
        <w:gridCol w:w="1415"/>
        <w:gridCol w:w="1588"/>
        <w:gridCol w:w="2999"/>
      </w:tblGrid>
      <w:tr w:rsidR="008B0D92" w:rsidRPr="00F946DF" w:rsidTr="0035013D">
        <w:trPr>
          <w:trHeight w:val="937"/>
        </w:trPr>
        <w:tc>
          <w:tcPr>
            <w:tcW w:w="648" w:type="dxa"/>
          </w:tcPr>
          <w:p w:rsidR="008B0D92" w:rsidRPr="00F946DF" w:rsidRDefault="008B0D92" w:rsidP="00F946DF">
            <w:pPr>
              <w:pStyle w:val="a4"/>
              <w:jc w:val="center"/>
              <w:rPr>
                <w:sz w:val="24"/>
                <w:szCs w:val="24"/>
              </w:rPr>
            </w:pPr>
            <w:r w:rsidRPr="00F946DF">
              <w:rPr>
                <w:sz w:val="24"/>
                <w:szCs w:val="24"/>
              </w:rPr>
              <w:t>1.</w:t>
            </w:r>
          </w:p>
        </w:tc>
        <w:tc>
          <w:tcPr>
            <w:tcW w:w="1598" w:type="dxa"/>
          </w:tcPr>
          <w:p w:rsidR="008B0D92" w:rsidRPr="00F946DF" w:rsidRDefault="000905F5" w:rsidP="00F946DF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06.01.2016</w:t>
            </w:r>
            <w:r w:rsidR="008B0D92" w:rsidRPr="00F946DF">
              <w:rPr>
                <w:sz w:val="24"/>
                <w:szCs w:val="24"/>
              </w:rPr>
              <w:t>г</w:t>
            </w:r>
            <w:r w:rsidR="008B0D92" w:rsidRPr="00F946DF">
              <w:rPr>
                <w:b/>
                <w:sz w:val="24"/>
                <w:szCs w:val="24"/>
              </w:rPr>
              <w:t>.</w:t>
            </w:r>
          </w:p>
          <w:p w:rsidR="008B0D92" w:rsidRPr="00F946DF" w:rsidRDefault="000905F5" w:rsidP="00F946DF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B0D92">
              <w:rPr>
                <w:sz w:val="24"/>
                <w:szCs w:val="24"/>
              </w:rPr>
              <w:t>ч. 35</w:t>
            </w:r>
            <w:r w:rsidR="008B0D92" w:rsidRPr="00F946DF">
              <w:rPr>
                <w:sz w:val="24"/>
                <w:szCs w:val="24"/>
              </w:rPr>
              <w:t xml:space="preserve"> мин</w:t>
            </w:r>
            <w:r w:rsidR="008B0D92" w:rsidRPr="00F946DF">
              <w:rPr>
                <w:b/>
                <w:sz w:val="24"/>
                <w:szCs w:val="24"/>
              </w:rPr>
              <w:t>.</w:t>
            </w:r>
          </w:p>
          <w:p w:rsidR="008B0D92" w:rsidRPr="00F946DF" w:rsidRDefault="000905F5" w:rsidP="00F946D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206" w:type="dxa"/>
          </w:tcPr>
          <w:p w:rsidR="008B0D92" w:rsidRPr="00F946DF" w:rsidRDefault="008B0D92" w:rsidP="00B64AEE">
            <w:pPr>
              <w:pStyle w:val="a4"/>
              <w:rPr>
                <w:sz w:val="24"/>
                <w:szCs w:val="24"/>
              </w:rPr>
            </w:pPr>
          </w:p>
          <w:p w:rsidR="008B0D92" w:rsidRPr="00F946DF" w:rsidRDefault="008B0D92" w:rsidP="00B64AE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 w:rsidR="000905F5">
              <w:rPr>
                <w:sz w:val="24"/>
                <w:szCs w:val="24"/>
              </w:rPr>
              <w:t>.Т</w:t>
            </w:r>
            <w:proofErr w:type="gramEnd"/>
            <w:r w:rsidR="000905F5">
              <w:rPr>
                <w:sz w:val="24"/>
                <w:szCs w:val="24"/>
              </w:rPr>
              <w:t>ехническая, 24</w:t>
            </w:r>
          </w:p>
          <w:p w:rsidR="008B0D92" w:rsidRPr="00F946DF" w:rsidRDefault="008B0D92" w:rsidP="00B64AEE">
            <w:pPr>
              <w:pStyle w:val="a4"/>
              <w:rPr>
                <w:sz w:val="24"/>
                <w:szCs w:val="24"/>
              </w:rPr>
            </w:pPr>
            <w:r w:rsidRPr="00F946DF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1415" w:type="dxa"/>
          </w:tcPr>
          <w:p w:rsidR="008B0D92" w:rsidRDefault="000905F5" w:rsidP="00F946DF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Улугбекова</w:t>
            </w:r>
            <w:proofErr w:type="spellEnd"/>
          </w:p>
          <w:p w:rsidR="000905F5" w:rsidRPr="00F946DF" w:rsidRDefault="000905F5" w:rsidP="00F946D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Роза</w:t>
            </w:r>
          </w:p>
          <w:p w:rsidR="008B0D92" w:rsidRPr="00F946DF" w:rsidRDefault="008B0D92" w:rsidP="00F946D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F946DF">
              <w:rPr>
                <w:sz w:val="24"/>
                <w:szCs w:val="24"/>
              </w:rPr>
              <w:t xml:space="preserve"> лет</w:t>
            </w:r>
          </w:p>
          <w:p w:rsidR="008B0D92" w:rsidRPr="00F946DF" w:rsidRDefault="008B0D92" w:rsidP="00B64AE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0905F5" w:rsidRDefault="000905F5" w:rsidP="00F946D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  <w:p w:rsidR="008B0D92" w:rsidRPr="00F946DF" w:rsidRDefault="000905F5" w:rsidP="00F946D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организована</w:t>
            </w:r>
          </w:p>
        </w:tc>
        <w:tc>
          <w:tcPr>
            <w:tcW w:w="2999" w:type="dxa"/>
          </w:tcPr>
          <w:p w:rsidR="008B0D92" w:rsidRPr="00FA7C4A" w:rsidRDefault="000905F5" w:rsidP="00F946DF">
            <w:pPr>
              <w:jc w:val="center"/>
              <w:rPr>
                <w:sz w:val="24"/>
                <w:szCs w:val="24"/>
              </w:rPr>
            </w:pPr>
            <w:r w:rsidRPr="00FA7C4A">
              <w:rPr>
                <w:sz w:val="24"/>
                <w:szCs w:val="24"/>
              </w:rPr>
              <w:t xml:space="preserve">Переход проезжей части на запрещающий сигнал светофора </w:t>
            </w:r>
          </w:p>
          <w:p w:rsidR="008B0D92" w:rsidRPr="0035013D" w:rsidRDefault="00D116A3" w:rsidP="00F946DF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  <w:r w:rsidRPr="00D116A3">
              <w:rPr>
                <w:b/>
                <w:color w:val="FF0000"/>
                <w:sz w:val="24"/>
                <w:szCs w:val="24"/>
                <w:u w:val="single"/>
              </w:rPr>
              <w:t>(</w:t>
            </w:r>
            <w:r w:rsidR="008B0D92" w:rsidRPr="0035013D">
              <w:rPr>
                <w:b/>
                <w:color w:val="FF0000"/>
                <w:sz w:val="24"/>
                <w:szCs w:val="24"/>
                <w:u w:val="single"/>
              </w:rPr>
              <w:t>виновна</w:t>
            </w:r>
            <w:r w:rsidR="008B0D92" w:rsidRPr="00D116A3">
              <w:rPr>
                <w:b/>
                <w:color w:val="FF0000"/>
                <w:sz w:val="24"/>
                <w:szCs w:val="24"/>
                <w:u w:val="single"/>
              </w:rPr>
              <w:t>)</w:t>
            </w:r>
            <w:r w:rsidR="008B0D92" w:rsidRPr="0035013D">
              <w:rPr>
                <w:color w:val="FF0000"/>
                <w:sz w:val="24"/>
                <w:szCs w:val="24"/>
                <w:u w:val="single"/>
              </w:rPr>
              <w:t>:</w:t>
            </w:r>
          </w:p>
          <w:p w:rsidR="008B0D92" w:rsidRPr="00F946DF" w:rsidRDefault="008B0D92" w:rsidP="00F946D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4071D" w:rsidRDefault="00F4071D" w:rsidP="009A1D72">
      <w:pPr>
        <w:spacing w:line="276" w:lineRule="auto"/>
        <w:ind w:firstLine="708"/>
        <w:jc w:val="both"/>
        <w:rPr>
          <w:sz w:val="24"/>
          <w:szCs w:val="24"/>
        </w:rPr>
      </w:pPr>
    </w:p>
    <w:p w:rsidR="008B0D92" w:rsidRDefault="008B0D92" w:rsidP="009A1D72">
      <w:pPr>
        <w:spacing w:line="276" w:lineRule="auto"/>
        <w:ind w:firstLine="708"/>
        <w:jc w:val="both"/>
        <w:rPr>
          <w:sz w:val="24"/>
          <w:szCs w:val="24"/>
        </w:rPr>
      </w:pPr>
      <w:r w:rsidRPr="00CA096A">
        <w:rPr>
          <w:sz w:val="24"/>
          <w:szCs w:val="24"/>
        </w:rPr>
        <w:t>В целях повышения эффективности принимаемых мер по снижению детского дорожно-транспортного травматизма, -</w:t>
      </w:r>
    </w:p>
    <w:p w:rsidR="00F8422A" w:rsidRDefault="00F8422A" w:rsidP="00D116A3">
      <w:pPr>
        <w:jc w:val="both"/>
        <w:rPr>
          <w:color w:val="000000"/>
          <w:sz w:val="28"/>
          <w:szCs w:val="28"/>
        </w:rPr>
      </w:pPr>
    </w:p>
    <w:p w:rsidR="008B0D92" w:rsidRPr="009A1D72" w:rsidRDefault="008B0D92" w:rsidP="009A1D72">
      <w:pPr>
        <w:spacing w:line="276" w:lineRule="auto"/>
        <w:jc w:val="center"/>
        <w:rPr>
          <w:b/>
          <w:sz w:val="24"/>
          <w:szCs w:val="24"/>
        </w:rPr>
      </w:pPr>
      <w:r w:rsidRPr="00CA096A">
        <w:rPr>
          <w:b/>
          <w:sz w:val="24"/>
          <w:szCs w:val="24"/>
        </w:rPr>
        <w:t>ПРЕДЛАГАЮ:</w:t>
      </w:r>
    </w:p>
    <w:p w:rsidR="00262302" w:rsidRPr="00262302" w:rsidRDefault="00262302" w:rsidP="00262302">
      <w:pPr>
        <w:ind w:firstLine="900"/>
        <w:jc w:val="both"/>
        <w:rPr>
          <w:sz w:val="28"/>
          <w:szCs w:val="28"/>
        </w:rPr>
      </w:pPr>
      <w:r w:rsidRPr="00262302">
        <w:rPr>
          <w:sz w:val="28"/>
          <w:szCs w:val="28"/>
        </w:rPr>
        <w:t>1. Активизировать деятельность по профилактике БДД с учащимися ОУ, ДОУ Железнодорожного района.</w:t>
      </w:r>
    </w:p>
    <w:p w:rsidR="00262302" w:rsidRPr="00262302" w:rsidRDefault="00262302" w:rsidP="00262302">
      <w:pPr>
        <w:ind w:firstLine="900"/>
        <w:jc w:val="both"/>
        <w:rPr>
          <w:sz w:val="28"/>
          <w:szCs w:val="28"/>
        </w:rPr>
      </w:pPr>
      <w:r w:rsidRPr="00262302">
        <w:rPr>
          <w:sz w:val="28"/>
          <w:szCs w:val="28"/>
        </w:rPr>
        <w:t>2</w:t>
      </w:r>
      <w:r w:rsidR="00F52A5B" w:rsidRPr="00262302">
        <w:rPr>
          <w:sz w:val="28"/>
          <w:szCs w:val="28"/>
        </w:rPr>
        <w:t xml:space="preserve">. </w:t>
      </w:r>
      <w:r>
        <w:rPr>
          <w:sz w:val="28"/>
          <w:szCs w:val="28"/>
        </w:rPr>
        <w:t>Принять участие в проведении</w:t>
      </w:r>
      <w:r w:rsidRPr="00262302">
        <w:rPr>
          <w:sz w:val="28"/>
          <w:szCs w:val="28"/>
        </w:rPr>
        <w:t xml:space="preserve"> родительск</w:t>
      </w:r>
      <w:r>
        <w:rPr>
          <w:sz w:val="28"/>
          <w:szCs w:val="28"/>
        </w:rPr>
        <w:t>их</w:t>
      </w:r>
      <w:r w:rsidRPr="00262302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й</w:t>
      </w:r>
      <w:r w:rsidRPr="00262302">
        <w:rPr>
          <w:sz w:val="28"/>
          <w:szCs w:val="28"/>
        </w:rPr>
        <w:t xml:space="preserve"> в ОУ </w:t>
      </w:r>
      <w:r>
        <w:rPr>
          <w:sz w:val="28"/>
          <w:szCs w:val="28"/>
        </w:rPr>
        <w:t xml:space="preserve">и ДОУ </w:t>
      </w:r>
      <w:r w:rsidRPr="00262302">
        <w:rPr>
          <w:sz w:val="28"/>
          <w:szCs w:val="28"/>
        </w:rPr>
        <w:t>Железнодорожного района с привлечением инспектора по пропаганде полка ДПС ГИБДД У</w:t>
      </w:r>
      <w:r>
        <w:rPr>
          <w:sz w:val="28"/>
          <w:szCs w:val="28"/>
        </w:rPr>
        <w:t>МВД России по г. Екатеринбургу капитана</w:t>
      </w:r>
      <w:r w:rsidRPr="00262302">
        <w:rPr>
          <w:sz w:val="28"/>
          <w:szCs w:val="28"/>
        </w:rPr>
        <w:t xml:space="preserve"> полиции </w:t>
      </w:r>
      <w:r>
        <w:rPr>
          <w:sz w:val="28"/>
          <w:szCs w:val="28"/>
        </w:rPr>
        <w:t>Шестаковой Е.А.,</w:t>
      </w:r>
      <w:r w:rsidRPr="00262302">
        <w:rPr>
          <w:sz w:val="28"/>
          <w:szCs w:val="28"/>
        </w:rPr>
        <w:t xml:space="preserve"> инспекторов ОДН ОП № 10, ОП № 11, довести информацию о состоянии детского дорожно-транспортного травматизма, об ответственности по ст. 5.35 </w:t>
      </w:r>
      <w:proofErr w:type="spellStart"/>
      <w:r w:rsidRPr="00262302">
        <w:rPr>
          <w:sz w:val="28"/>
          <w:szCs w:val="28"/>
        </w:rPr>
        <w:t>КоАП</w:t>
      </w:r>
      <w:proofErr w:type="spellEnd"/>
      <w:r w:rsidRPr="00262302">
        <w:rPr>
          <w:sz w:val="28"/>
          <w:szCs w:val="28"/>
        </w:rPr>
        <w:t xml:space="preserve"> РФ.</w:t>
      </w:r>
    </w:p>
    <w:p w:rsidR="0082542D" w:rsidRPr="0081457C" w:rsidRDefault="00262302" w:rsidP="00262302">
      <w:pPr>
        <w:pStyle w:val="a4"/>
        <w:rPr>
          <w:color w:val="000000"/>
          <w:shd w:val="clear" w:color="auto" w:fill="FFFFFF"/>
        </w:rPr>
      </w:pPr>
      <w:r>
        <w:rPr>
          <w:color w:val="000000"/>
        </w:rPr>
        <w:tab/>
      </w:r>
      <w:r w:rsidR="008E2BAE" w:rsidRPr="0081457C">
        <w:rPr>
          <w:color w:val="000000"/>
        </w:rPr>
        <w:t>3</w:t>
      </w:r>
      <w:r w:rsidR="00F52A5B" w:rsidRPr="0081457C">
        <w:rPr>
          <w:color w:val="000000"/>
        </w:rPr>
        <w:t xml:space="preserve">. </w:t>
      </w:r>
      <w:r w:rsidR="0082542D" w:rsidRPr="0081457C">
        <w:rPr>
          <w:color w:val="000000"/>
          <w:shd w:val="clear" w:color="auto" w:fill="FFFFFF"/>
        </w:rPr>
        <w:t>Рекомендовать руководителям общеобразовательных учреждений включить в программные дисциплины "Основы безопасности жизнедеятельности" и "Технология" раздел "Безопасная маркировка" и занятия по разработке и изготовлению школьниками элементов безопасной маркировки для одежды, ранцев, обуви;</w:t>
      </w:r>
    </w:p>
    <w:p w:rsidR="0081457C" w:rsidRPr="00262302" w:rsidRDefault="008E2BAE" w:rsidP="00262302">
      <w:pPr>
        <w:ind w:firstLine="900"/>
        <w:jc w:val="both"/>
        <w:rPr>
          <w:color w:val="000000"/>
          <w:sz w:val="28"/>
          <w:szCs w:val="28"/>
          <w:shd w:val="clear" w:color="auto" w:fill="FFFFFF"/>
        </w:rPr>
      </w:pPr>
      <w:r w:rsidRPr="00262302">
        <w:rPr>
          <w:color w:val="000000"/>
          <w:sz w:val="28"/>
          <w:szCs w:val="28"/>
        </w:rPr>
        <w:t xml:space="preserve">4. </w:t>
      </w:r>
      <w:r w:rsidR="00262302" w:rsidRPr="00262302">
        <w:rPr>
          <w:sz w:val="28"/>
          <w:szCs w:val="28"/>
        </w:rPr>
        <w:t>С привлечением инспектора по пропаганде полка ДПС ГИБДД УМВД России по г. Екатеринбургу, инспекторов ОДН ОП №10, ОП №11, дружинников СДНД в ОУ, ДОУ Железнодорожного района провести профилактические беседы, викторины, уроки безопасности по БДД, занятия с дорожными знаками на магнитной доске с учащимися</w:t>
      </w:r>
      <w:r w:rsidR="00065AF6">
        <w:rPr>
          <w:sz w:val="28"/>
          <w:szCs w:val="28"/>
        </w:rPr>
        <w:t xml:space="preserve"> ОО</w:t>
      </w:r>
      <w:r w:rsidR="00262302" w:rsidRPr="00262302">
        <w:rPr>
          <w:sz w:val="28"/>
          <w:szCs w:val="28"/>
        </w:rPr>
        <w:t>.</w:t>
      </w:r>
    </w:p>
    <w:p w:rsidR="0081457C" w:rsidRDefault="008E2BAE" w:rsidP="0081457C">
      <w:pPr>
        <w:ind w:firstLine="90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4"/>
          <w:szCs w:val="24"/>
        </w:rPr>
        <w:t xml:space="preserve">5. </w:t>
      </w:r>
      <w:r w:rsidR="0081457C">
        <w:rPr>
          <w:sz w:val="24"/>
          <w:szCs w:val="24"/>
        </w:rPr>
        <w:t xml:space="preserve"> </w:t>
      </w:r>
      <w:r w:rsidR="00065AF6">
        <w:rPr>
          <w:color w:val="000000"/>
          <w:sz w:val="28"/>
          <w:szCs w:val="28"/>
          <w:shd w:val="clear" w:color="auto" w:fill="FFFFFF"/>
        </w:rPr>
        <w:t>Привлекать родительские активы</w:t>
      </w:r>
      <w:r w:rsidR="0081457C" w:rsidRPr="0081457C">
        <w:rPr>
          <w:color w:val="000000"/>
          <w:sz w:val="28"/>
          <w:szCs w:val="28"/>
          <w:shd w:val="clear" w:color="auto" w:fill="FFFFFF"/>
        </w:rPr>
        <w:t xml:space="preserve"> к проведению тематических классных</w:t>
      </w:r>
      <w:r w:rsidR="00065AF6">
        <w:rPr>
          <w:color w:val="000000"/>
          <w:sz w:val="28"/>
          <w:szCs w:val="28"/>
          <w:shd w:val="clear" w:color="auto" w:fill="FFFFFF"/>
        </w:rPr>
        <w:t xml:space="preserve"> часов, инструктажей, экскурсий</w:t>
      </w:r>
      <w:r w:rsidR="0081457C" w:rsidRPr="0081457C">
        <w:rPr>
          <w:color w:val="000000"/>
          <w:sz w:val="28"/>
          <w:szCs w:val="28"/>
          <w:shd w:val="clear" w:color="auto" w:fill="FFFFFF"/>
        </w:rPr>
        <w:t>, а также внеурочных мероприятий</w:t>
      </w:r>
      <w:r w:rsidR="001F1BBC">
        <w:rPr>
          <w:color w:val="000000"/>
          <w:sz w:val="28"/>
          <w:szCs w:val="28"/>
          <w:shd w:val="clear" w:color="auto" w:fill="FFFFFF"/>
        </w:rPr>
        <w:t>;</w:t>
      </w:r>
    </w:p>
    <w:p w:rsidR="00F50C39" w:rsidRDefault="00F50C39" w:rsidP="0081457C">
      <w:pPr>
        <w:ind w:firstLine="90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6. </w:t>
      </w:r>
      <w:r w:rsidR="001F1BBC" w:rsidRPr="0081457C">
        <w:rPr>
          <w:color w:val="000000"/>
          <w:sz w:val="28"/>
          <w:szCs w:val="28"/>
          <w:shd w:val="clear" w:color="auto" w:fill="FFFFFF"/>
        </w:rPr>
        <w:t xml:space="preserve">Организовать </w:t>
      </w:r>
      <w:r w:rsidR="001F1BBC">
        <w:rPr>
          <w:color w:val="000000"/>
          <w:sz w:val="28"/>
          <w:szCs w:val="28"/>
          <w:shd w:val="clear" w:color="auto" w:fill="FFFFFF"/>
        </w:rPr>
        <w:t>около</w:t>
      </w:r>
      <w:r w:rsidR="001F1BBC" w:rsidRPr="0081457C">
        <w:rPr>
          <w:color w:val="000000"/>
          <w:sz w:val="28"/>
          <w:szCs w:val="28"/>
          <w:shd w:val="clear" w:color="auto" w:fill="FFFFFF"/>
        </w:rPr>
        <w:t xml:space="preserve"> школ</w:t>
      </w:r>
      <w:r w:rsidR="001F1BBC">
        <w:rPr>
          <w:color w:val="000000"/>
          <w:sz w:val="28"/>
          <w:szCs w:val="28"/>
          <w:shd w:val="clear" w:color="auto" w:fill="FFFFFF"/>
        </w:rPr>
        <w:t xml:space="preserve"> дежурство отрядов ЮИД совместно с родительским комитетом по предупреждению нарушений ПДД детьми, </w:t>
      </w:r>
      <w:proofErr w:type="gramStart"/>
      <w:r w:rsidR="001F1BBC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="001F1BBC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F1BBC">
        <w:rPr>
          <w:color w:val="000000"/>
          <w:sz w:val="28"/>
          <w:szCs w:val="28"/>
          <w:shd w:val="clear" w:color="auto" w:fill="FFFFFF"/>
        </w:rPr>
        <w:t>выявленных</w:t>
      </w:r>
      <w:proofErr w:type="gramEnd"/>
      <w:r w:rsidR="001F1BBC">
        <w:rPr>
          <w:color w:val="000000"/>
          <w:sz w:val="28"/>
          <w:szCs w:val="28"/>
          <w:shd w:val="clear" w:color="auto" w:fill="FFFFFF"/>
        </w:rPr>
        <w:t xml:space="preserve"> нарушений незамедлительно проводить профилактические мероприятия в ОО с доведением информацией до родителей;</w:t>
      </w:r>
    </w:p>
    <w:p w:rsidR="001F1BBC" w:rsidRDefault="001F1BBC" w:rsidP="00262302">
      <w:pPr>
        <w:ind w:firstLine="902"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7. </w:t>
      </w:r>
      <w:r w:rsidR="00065AF6">
        <w:rPr>
          <w:color w:val="000000"/>
          <w:sz w:val="28"/>
          <w:szCs w:val="28"/>
          <w:shd w:val="clear" w:color="auto" w:fill="FFFFFF"/>
        </w:rPr>
        <w:t>На апрель 2016г.</w:t>
      </w:r>
      <w:r w:rsidR="00262302">
        <w:rPr>
          <w:color w:val="000000"/>
          <w:sz w:val="28"/>
          <w:szCs w:val="28"/>
          <w:shd w:val="clear" w:color="auto" w:fill="FFFFFF"/>
        </w:rPr>
        <w:t xml:space="preserve"> запланировано </w:t>
      </w:r>
      <w:r w:rsidRPr="001F1BB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прове</w:t>
      </w:r>
      <w:r w:rsidR="00262302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дения</w:t>
      </w:r>
      <w:r w:rsidRPr="001F1BB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совещание директоров школ и ответственных </w:t>
      </w:r>
      <w:r w:rsidRPr="001F1BBC">
        <w:rPr>
          <w:color w:val="000000"/>
          <w:sz w:val="28"/>
          <w:szCs w:val="28"/>
          <w:shd w:val="clear" w:color="auto" w:fill="FFFFFF"/>
        </w:rPr>
        <w:t>по профилактике ДДТТ, на котором</w:t>
      </w:r>
      <w:r w:rsidR="00065AF6">
        <w:rPr>
          <w:color w:val="000000"/>
          <w:sz w:val="28"/>
          <w:szCs w:val="28"/>
          <w:shd w:val="clear" w:color="auto" w:fill="FFFFFF"/>
        </w:rPr>
        <w:t xml:space="preserve"> необходимо</w:t>
      </w:r>
      <w:r w:rsidRPr="001F1BBC">
        <w:rPr>
          <w:color w:val="000000"/>
          <w:sz w:val="28"/>
          <w:szCs w:val="28"/>
          <w:shd w:val="clear" w:color="auto" w:fill="FFFFFF"/>
        </w:rPr>
        <w:t xml:space="preserve"> детально обсудить причины и условия ДТП, </w:t>
      </w:r>
      <w:r w:rsidR="00F50C39" w:rsidRPr="001F1BB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комплекс мер по эффективному снижению детского дорожно-тр</w:t>
      </w:r>
      <w:r w:rsidRPr="001F1BBC">
        <w:rPr>
          <w:rStyle w:val="apple-converted-space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нспортного травматизма, </w:t>
      </w:r>
      <w:r w:rsidR="00262302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 приглашением сотрудника пропаганды БДД ОГИБДД г. Екатеринбурга</w:t>
      </w:r>
      <w:r w:rsidR="00065AF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 </w:t>
      </w:r>
      <w:r w:rsidR="00065AF6" w:rsidRPr="00262302">
        <w:rPr>
          <w:sz w:val="28"/>
          <w:szCs w:val="28"/>
        </w:rPr>
        <w:t>инспекторов ОДН ОП № 10, ОП № 11</w:t>
      </w:r>
      <w:r w:rsidR="00065AF6">
        <w:rPr>
          <w:sz w:val="28"/>
          <w:szCs w:val="28"/>
        </w:rPr>
        <w:t xml:space="preserve"> УМВД России по г. Екатеринбургу</w:t>
      </w:r>
      <w:r w:rsidRPr="001F1BB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50C39" w:rsidRDefault="00F50C39" w:rsidP="001F1BBC">
      <w:pPr>
        <w:ind w:firstLine="902"/>
        <w:jc w:val="both"/>
        <w:rPr>
          <w:rStyle w:val="apple-converted-space"/>
          <w:rFonts w:ascii="Tahoma" w:hAnsi="Tahoma" w:cs="Tahoma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F1BBC" w:rsidRPr="001F1BBC" w:rsidRDefault="001F1BBC" w:rsidP="001F1BBC">
      <w:pPr>
        <w:ind w:firstLine="902"/>
        <w:jc w:val="both"/>
        <w:rPr>
          <w:rStyle w:val="apple-converted-space"/>
          <w:rFonts w:ascii="Tahoma" w:hAnsi="Tahoma" w:cs="Tahoma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5013D" w:rsidRPr="001F1BBC" w:rsidRDefault="0035013D" w:rsidP="0081457C">
      <w:pPr>
        <w:spacing w:line="276" w:lineRule="auto"/>
        <w:jc w:val="both"/>
        <w:rPr>
          <w:sz w:val="28"/>
          <w:szCs w:val="28"/>
        </w:rPr>
      </w:pPr>
      <w:r w:rsidRPr="001F1BBC">
        <w:rPr>
          <w:sz w:val="28"/>
          <w:szCs w:val="28"/>
        </w:rPr>
        <w:t xml:space="preserve">Командир 5 роты полка </w:t>
      </w:r>
    </w:p>
    <w:p w:rsidR="0035013D" w:rsidRPr="001F1BBC" w:rsidRDefault="0035013D" w:rsidP="0035013D">
      <w:pPr>
        <w:tabs>
          <w:tab w:val="left" w:pos="6855"/>
        </w:tabs>
        <w:ind w:left="-540" w:firstLine="540"/>
        <w:jc w:val="both"/>
        <w:rPr>
          <w:sz w:val="28"/>
          <w:szCs w:val="28"/>
        </w:rPr>
      </w:pPr>
      <w:r w:rsidRPr="001F1BBC">
        <w:rPr>
          <w:sz w:val="28"/>
          <w:szCs w:val="28"/>
        </w:rPr>
        <w:t>ДПС ГИБДД УМВД России</w:t>
      </w:r>
    </w:p>
    <w:p w:rsidR="0035013D" w:rsidRPr="001F1BBC" w:rsidRDefault="0035013D" w:rsidP="0035013D">
      <w:pPr>
        <w:tabs>
          <w:tab w:val="left" w:pos="6855"/>
        </w:tabs>
        <w:ind w:left="-540" w:firstLine="540"/>
        <w:jc w:val="both"/>
        <w:rPr>
          <w:sz w:val="28"/>
          <w:szCs w:val="28"/>
        </w:rPr>
      </w:pPr>
      <w:r w:rsidRPr="001F1BBC">
        <w:rPr>
          <w:sz w:val="28"/>
          <w:szCs w:val="28"/>
        </w:rPr>
        <w:t xml:space="preserve">по </w:t>
      </w:r>
      <w:proofErr w:type="gramStart"/>
      <w:r w:rsidRPr="001F1BBC">
        <w:rPr>
          <w:sz w:val="28"/>
          <w:szCs w:val="28"/>
        </w:rPr>
        <w:t>г</w:t>
      </w:r>
      <w:proofErr w:type="gramEnd"/>
      <w:r w:rsidRPr="001F1BBC">
        <w:rPr>
          <w:sz w:val="28"/>
          <w:szCs w:val="28"/>
        </w:rPr>
        <w:t>. Екатеринбургу</w:t>
      </w:r>
    </w:p>
    <w:p w:rsidR="008B0D92" w:rsidRPr="00400D2E" w:rsidRDefault="001F1BBC" w:rsidP="00BD0DA0">
      <w:pPr>
        <w:tabs>
          <w:tab w:val="left" w:pos="6855"/>
        </w:tabs>
        <w:ind w:left="-540" w:firstLine="54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капитан </w:t>
      </w:r>
      <w:r w:rsidR="0035013D" w:rsidRPr="001F1BBC">
        <w:rPr>
          <w:sz w:val="28"/>
          <w:szCs w:val="28"/>
        </w:rPr>
        <w:t xml:space="preserve">полиции                     </w:t>
      </w:r>
      <w:r>
        <w:rPr>
          <w:sz w:val="28"/>
          <w:szCs w:val="28"/>
        </w:rPr>
        <w:t xml:space="preserve">  </w:t>
      </w:r>
      <w:r w:rsidR="0035013D" w:rsidRPr="001F1BB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</w:t>
      </w:r>
      <w:r w:rsidR="0035013D" w:rsidRPr="001F1BBC">
        <w:rPr>
          <w:sz w:val="28"/>
          <w:szCs w:val="28"/>
        </w:rPr>
        <w:t xml:space="preserve">             А.В. </w:t>
      </w:r>
      <w:proofErr w:type="spellStart"/>
      <w:r w:rsidR="0035013D" w:rsidRPr="001F1BBC">
        <w:rPr>
          <w:sz w:val="28"/>
          <w:szCs w:val="28"/>
        </w:rPr>
        <w:t>Кислухин</w:t>
      </w:r>
      <w:proofErr w:type="spellEnd"/>
    </w:p>
    <w:sectPr w:rsidR="008B0D92" w:rsidRPr="00400D2E" w:rsidSect="00065AF6">
      <w:pgSz w:w="11906" w:h="16838"/>
      <w:pgMar w:top="36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60F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15521E"/>
    <w:rsid w:val="0000310D"/>
    <w:rsid w:val="00023359"/>
    <w:rsid w:val="00025335"/>
    <w:rsid w:val="00032ECA"/>
    <w:rsid w:val="00036084"/>
    <w:rsid w:val="000369EF"/>
    <w:rsid w:val="00043722"/>
    <w:rsid w:val="00065AF6"/>
    <w:rsid w:val="0007213D"/>
    <w:rsid w:val="000737EB"/>
    <w:rsid w:val="000905F5"/>
    <w:rsid w:val="000A4CED"/>
    <w:rsid w:val="000C0CAD"/>
    <w:rsid w:val="000C1E87"/>
    <w:rsid w:val="000C2339"/>
    <w:rsid w:val="000E7BE7"/>
    <w:rsid w:val="000F57DC"/>
    <w:rsid w:val="00102D3E"/>
    <w:rsid w:val="001107FF"/>
    <w:rsid w:val="001118B0"/>
    <w:rsid w:val="0014729A"/>
    <w:rsid w:val="0015521E"/>
    <w:rsid w:val="00162221"/>
    <w:rsid w:val="00180335"/>
    <w:rsid w:val="0018141D"/>
    <w:rsid w:val="001958CF"/>
    <w:rsid w:val="001A3FBB"/>
    <w:rsid w:val="001B25E0"/>
    <w:rsid w:val="001B4A28"/>
    <w:rsid w:val="001B6BD9"/>
    <w:rsid w:val="001C60B3"/>
    <w:rsid w:val="001C7051"/>
    <w:rsid w:val="001D55F6"/>
    <w:rsid w:val="001F0B84"/>
    <w:rsid w:val="001F1BBC"/>
    <w:rsid w:val="00200A73"/>
    <w:rsid w:val="00203F64"/>
    <w:rsid w:val="00212EF7"/>
    <w:rsid w:val="00223BBF"/>
    <w:rsid w:val="00224109"/>
    <w:rsid w:val="00257CF6"/>
    <w:rsid w:val="00262302"/>
    <w:rsid w:val="0027142C"/>
    <w:rsid w:val="0028074E"/>
    <w:rsid w:val="00281D68"/>
    <w:rsid w:val="00284994"/>
    <w:rsid w:val="00286296"/>
    <w:rsid w:val="0029320A"/>
    <w:rsid w:val="0029646F"/>
    <w:rsid w:val="002A1F6A"/>
    <w:rsid w:val="002A3840"/>
    <w:rsid w:val="002A67C2"/>
    <w:rsid w:val="002B2DCE"/>
    <w:rsid w:val="002B3DA1"/>
    <w:rsid w:val="002B4705"/>
    <w:rsid w:val="002B6445"/>
    <w:rsid w:val="002F4F7B"/>
    <w:rsid w:val="002F5C07"/>
    <w:rsid w:val="0032486F"/>
    <w:rsid w:val="00327762"/>
    <w:rsid w:val="003303D8"/>
    <w:rsid w:val="0033095C"/>
    <w:rsid w:val="00330EAF"/>
    <w:rsid w:val="0033185D"/>
    <w:rsid w:val="00331F51"/>
    <w:rsid w:val="0035013D"/>
    <w:rsid w:val="00360594"/>
    <w:rsid w:val="00362DA0"/>
    <w:rsid w:val="00363DEC"/>
    <w:rsid w:val="00370B7C"/>
    <w:rsid w:val="00382363"/>
    <w:rsid w:val="00382F86"/>
    <w:rsid w:val="003858AC"/>
    <w:rsid w:val="003864B4"/>
    <w:rsid w:val="00396A11"/>
    <w:rsid w:val="003A1246"/>
    <w:rsid w:val="003C672F"/>
    <w:rsid w:val="00400117"/>
    <w:rsid w:val="00400673"/>
    <w:rsid w:val="00400D2E"/>
    <w:rsid w:val="00406089"/>
    <w:rsid w:val="00406794"/>
    <w:rsid w:val="004068EE"/>
    <w:rsid w:val="00421BDB"/>
    <w:rsid w:val="004249F1"/>
    <w:rsid w:val="00447BA7"/>
    <w:rsid w:val="00493CE1"/>
    <w:rsid w:val="00496D4D"/>
    <w:rsid w:val="004A0504"/>
    <w:rsid w:val="004A0E43"/>
    <w:rsid w:val="004B2411"/>
    <w:rsid w:val="004D32C3"/>
    <w:rsid w:val="004D4080"/>
    <w:rsid w:val="004E5D1D"/>
    <w:rsid w:val="004F44BF"/>
    <w:rsid w:val="004F525C"/>
    <w:rsid w:val="00505B03"/>
    <w:rsid w:val="00531C51"/>
    <w:rsid w:val="00532E88"/>
    <w:rsid w:val="00534518"/>
    <w:rsid w:val="0053764E"/>
    <w:rsid w:val="005427EB"/>
    <w:rsid w:val="00555862"/>
    <w:rsid w:val="00560747"/>
    <w:rsid w:val="00573891"/>
    <w:rsid w:val="00576F89"/>
    <w:rsid w:val="00594DE5"/>
    <w:rsid w:val="005A516C"/>
    <w:rsid w:val="005C0EFF"/>
    <w:rsid w:val="005D4AE7"/>
    <w:rsid w:val="005F052D"/>
    <w:rsid w:val="005F11EE"/>
    <w:rsid w:val="005F13A2"/>
    <w:rsid w:val="006070E4"/>
    <w:rsid w:val="00616EFD"/>
    <w:rsid w:val="006235B6"/>
    <w:rsid w:val="006350A3"/>
    <w:rsid w:val="00635317"/>
    <w:rsid w:val="00637C0A"/>
    <w:rsid w:val="0064360D"/>
    <w:rsid w:val="0065344A"/>
    <w:rsid w:val="00654DA0"/>
    <w:rsid w:val="006658A4"/>
    <w:rsid w:val="00674851"/>
    <w:rsid w:val="006A12A0"/>
    <w:rsid w:val="006C0A9A"/>
    <w:rsid w:val="006E1886"/>
    <w:rsid w:val="006F76FB"/>
    <w:rsid w:val="00710E9E"/>
    <w:rsid w:val="0071310F"/>
    <w:rsid w:val="00721A02"/>
    <w:rsid w:val="00734E26"/>
    <w:rsid w:val="007424E3"/>
    <w:rsid w:val="00742FE5"/>
    <w:rsid w:val="007441EE"/>
    <w:rsid w:val="0075060E"/>
    <w:rsid w:val="007645B0"/>
    <w:rsid w:val="00773B56"/>
    <w:rsid w:val="00780374"/>
    <w:rsid w:val="00783457"/>
    <w:rsid w:val="00784F9D"/>
    <w:rsid w:val="007A04E9"/>
    <w:rsid w:val="007C42F3"/>
    <w:rsid w:val="007C6340"/>
    <w:rsid w:val="007D296B"/>
    <w:rsid w:val="007D7BED"/>
    <w:rsid w:val="007E45C8"/>
    <w:rsid w:val="008066A7"/>
    <w:rsid w:val="0081457C"/>
    <w:rsid w:val="0082542D"/>
    <w:rsid w:val="0083597F"/>
    <w:rsid w:val="008360D2"/>
    <w:rsid w:val="00840E63"/>
    <w:rsid w:val="00852472"/>
    <w:rsid w:val="00857EFF"/>
    <w:rsid w:val="00867FE7"/>
    <w:rsid w:val="008753B0"/>
    <w:rsid w:val="00891F54"/>
    <w:rsid w:val="008960EF"/>
    <w:rsid w:val="008A5C02"/>
    <w:rsid w:val="008B0D92"/>
    <w:rsid w:val="008B4C2A"/>
    <w:rsid w:val="008B7D54"/>
    <w:rsid w:val="008C62E2"/>
    <w:rsid w:val="008E2BAE"/>
    <w:rsid w:val="008F54D6"/>
    <w:rsid w:val="009165F0"/>
    <w:rsid w:val="00921928"/>
    <w:rsid w:val="00926B18"/>
    <w:rsid w:val="009446E0"/>
    <w:rsid w:val="00947924"/>
    <w:rsid w:val="00947987"/>
    <w:rsid w:val="00955250"/>
    <w:rsid w:val="00961EC8"/>
    <w:rsid w:val="00981024"/>
    <w:rsid w:val="009871A7"/>
    <w:rsid w:val="009A1D72"/>
    <w:rsid w:val="009B1E22"/>
    <w:rsid w:val="009B302E"/>
    <w:rsid w:val="009C535C"/>
    <w:rsid w:val="009E1C54"/>
    <w:rsid w:val="009E51E5"/>
    <w:rsid w:val="009E5AE7"/>
    <w:rsid w:val="009F1097"/>
    <w:rsid w:val="009F499E"/>
    <w:rsid w:val="009F59C5"/>
    <w:rsid w:val="009F6846"/>
    <w:rsid w:val="00A20769"/>
    <w:rsid w:val="00A36A0A"/>
    <w:rsid w:val="00A613F8"/>
    <w:rsid w:val="00A74946"/>
    <w:rsid w:val="00A77A4B"/>
    <w:rsid w:val="00A802D4"/>
    <w:rsid w:val="00A80AC3"/>
    <w:rsid w:val="00A80CBD"/>
    <w:rsid w:val="00A865F5"/>
    <w:rsid w:val="00A9693B"/>
    <w:rsid w:val="00AB4A79"/>
    <w:rsid w:val="00AD2DCF"/>
    <w:rsid w:val="00AE406F"/>
    <w:rsid w:val="00AE6CFB"/>
    <w:rsid w:val="00AE6E43"/>
    <w:rsid w:val="00AE778D"/>
    <w:rsid w:val="00AE77AC"/>
    <w:rsid w:val="00AF19EF"/>
    <w:rsid w:val="00B36968"/>
    <w:rsid w:val="00B41346"/>
    <w:rsid w:val="00B47D98"/>
    <w:rsid w:val="00B51861"/>
    <w:rsid w:val="00B57C5D"/>
    <w:rsid w:val="00B611BC"/>
    <w:rsid w:val="00B63CB6"/>
    <w:rsid w:val="00B64AEE"/>
    <w:rsid w:val="00B87B7A"/>
    <w:rsid w:val="00BA4CA0"/>
    <w:rsid w:val="00BB1A96"/>
    <w:rsid w:val="00BB6456"/>
    <w:rsid w:val="00BC75EF"/>
    <w:rsid w:val="00BD0DA0"/>
    <w:rsid w:val="00BD4E60"/>
    <w:rsid w:val="00C01CCB"/>
    <w:rsid w:val="00C13AC4"/>
    <w:rsid w:val="00C22AC7"/>
    <w:rsid w:val="00C24F5C"/>
    <w:rsid w:val="00C26950"/>
    <w:rsid w:val="00C60C25"/>
    <w:rsid w:val="00C815EC"/>
    <w:rsid w:val="00C8475A"/>
    <w:rsid w:val="00CA096A"/>
    <w:rsid w:val="00CA47B5"/>
    <w:rsid w:val="00CB2DA0"/>
    <w:rsid w:val="00CB3435"/>
    <w:rsid w:val="00CC4D9C"/>
    <w:rsid w:val="00CD4E38"/>
    <w:rsid w:val="00CD6C6E"/>
    <w:rsid w:val="00CE192F"/>
    <w:rsid w:val="00CE5F43"/>
    <w:rsid w:val="00CF6A8D"/>
    <w:rsid w:val="00D017FB"/>
    <w:rsid w:val="00D03D05"/>
    <w:rsid w:val="00D10376"/>
    <w:rsid w:val="00D116A3"/>
    <w:rsid w:val="00D154CF"/>
    <w:rsid w:val="00D160F5"/>
    <w:rsid w:val="00D165DE"/>
    <w:rsid w:val="00D33CDD"/>
    <w:rsid w:val="00D400CF"/>
    <w:rsid w:val="00D462DC"/>
    <w:rsid w:val="00D465E7"/>
    <w:rsid w:val="00D51054"/>
    <w:rsid w:val="00D51968"/>
    <w:rsid w:val="00D52191"/>
    <w:rsid w:val="00D60BA1"/>
    <w:rsid w:val="00D646DF"/>
    <w:rsid w:val="00D72C33"/>
    <w:rsid w:val="00D7395E"/>
    <w:rsid w:val="00D8079C"/>
    <w:rsid w:val="00D94DC6"/>
    <w:rsid w:val="00D96FC2"/>
    <w:rsid w:val="00D97B1C"/>
    <w:rsid w:val="00DA6891"/>
    <w:rsid w:val="00DC159C"/>
    <w:rsid w:val="00DC487B"/>
    <w:rsid w:val="00DE4EE9"/>
    <w:rsid w:val="00DE5A00"/>
    <w:rsid w:val="00E02328"/>
    <w:rsid w:val="00E062D7"/>
    <w:rsid w:val="00E20275"/>
    <w:rsid w:val="00E361F6"/>
    <w:rsid w:val="00E477EC"/>
    <w:rsid w:val="00E5790D"/>
    <w:rsid w:val="00E656C9"/>
    <w:rsid w:val="00E72775"/>
    <w:rsid w:val="00E738C5"/>
    <w:rsid w:val="00E7594E"/>
    <w:rsid w:val="00E84964"/>
    <w:rsid w:val="00E875EA"/>
    <w:rsid w:val="00E96675"/>
    <w:rsid w:val="00EA04B2"/>
    <w:rsid w:val="00EC2407"/>
    <w:rsid w:val="00ED3960"/>
    <w:rsid w:val="00F140B5"/>
    <w:rsid w:val="00F31C4D"/>
    <w:rsid w:val="00F4071D"/>
    <w:rsid w:val="00F4498B"/>
    <w:rsid w:val="00F50C39"/>
    <w:rsid w:val="00F52A5B"/>
    <w:rsid w:val="00F5364D"/>
    <w:rsid w:val="00F57418"/>
    <w:rsid w:val="00F609BF"/>
    <w:rsid w:val="00F71094"/>
    <w:rsid w:val="00F725EF"/>
    <w:rsid w:val="00F80B55"/>
    <w:rsid w:val="00F8422A"/>
    <w:rsid w:val="00F85988"/>
    <w:rsid w:val="00F946DF"/>
    <w:rsid w:val="00F95D80"/>
    <w:rsid w:val="00FA210C"/>
    <w:rsid w:val="00FA734C"/>
    <w:rsid w:val="00FA7C4A"/>
    <w:rsid w:val="00FB6726"/>
    <w:rsid w:val="00FC0141"/>
    <w:rsid w:val="00FC4CD4"/>
    <w:rsid w:val="00FE07AA"/>
    <w:rsid w:val="00FE1141"/>
    <w:rsid w:val="00FE5282"/>
    <w:rsid w:val="00FE5436"/>
    <w:rsid w:val="00FE5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521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5521E"/>
    <w:pPr>
      <w:keepNext/>
      <w:widowControl/>
      <w:autoSpaceDE/>
      <w:autoSpaceDN/>
      <w:adjustRightInd/>
      <w:ind w:firstLine="284"/>
      <w:jc w:val="both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5521E"/>
    <w:rPr>
      <w:rFonts w:cs="Times New Roman"/>
      <w:b/>
      <w:i/>
      <w:sz w:val="28"/>
      <w:lang w:val="ru-RU" w:eastAsia="ru-RU" w:bidi="ar-SA"/>
    </w:rPr>
  </w:style>
  <w:style w:type="character" w:customStyle="1" w:styleId="a3">
    <w:name w:val="Основной текст Знак"/>
    <w:link w:val="a4"/>
    <w:locked/>
    <w:rsid w:val="0015521E"/>
    <w:rPr>
      <w:rFonts w:cs="Times New Roman"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15521E"/>
    <w:pPr>
      <w:widowControl/>
      <w:tabs>
        <w:tab w:val="left" w:pos="540"/>
      </w:tabs>
      <w:autoSpaceDE/>
      <w:autoSpaceDN/>
      <w:adjustRightInd/>
      <w:jc w:val="both"/>
    </w:pPr>
    <w:rPr>
      <w:sz w:val="28"/>
      <w:szCs w:val="28"/>
    </w:rPr>
  </w:style>
  <w:style w:type="character" w:customStyle="1" w:styleId="BodyTextChar1">
    <w:name w:val="Body Text Char1"/>
    <w:semiHidden/>
    <w:locked/>
    <w:rsid w:val="00327762"/>
    <w:rPr>
      <w:rFonts w:cs="Times New Roman"/>
      <w:sz w:val="20"/>
      <w:szCs w:val="20"/>
    </w:rPr>
  </w:style>
  <w:style w:type="character" w:customStyle="1" w:styleId="a5">
    <w:name w:val="Знак Знак"/>
    <w:locked/>
    <w:rsid w:val="00B64AEE"/>
    <w:rPr>
      <w:rFonts w:cs="Times New Roman"/>
      <w:sz w:val="28"/>
      <w:szCs w:val="28"/>
      <w:lang w:val="ru-RU" w:eastAsia="ru-RU" w:bidi="ar-SA"/>
    </w:rPr>
  </w:style>
  <w:style w:type="table" w:styleId="a6">
    <w:name w:val="Table Grid"/>
    <w:basedOn w:val="a1"/>
    <w:rsid w:val="00B64AE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нак Знак1"/>
    <w:locked/>
    <w:rsid w:val="00360594"/>
    <w:rPr>
      <w:rFonts w:cs="Times New Roman"/>
      <w:sz w:val="28"/>
      <w:szCs w:val="28"/>
      <w:lang w:val="ru-RU" w:eastAsia="ru-RU" w:bidi="ar-SA"/>
    </w:rPr>
  </w:style>
  <w:style w:type="character" w:customStyle="1" w:styleId="12">
    <w:name w:val="Знак Знак1"/>
    <w:locked/>
    <w:rsid w:val="00F52A5B"/>
    <w:rPr>
      <w:sz w:val="28"/>
      <w:szCs w:val="28"/>
      <w:lang w:val="ru-RU" w:eastAsia="ru-RU" w:bidi="ar-SA"/>
    </w:rPr>
  </w:style>
  <w:style w:type="paragraph" w:styleId="a7">
    <w:name w:val="Normal (Web)"/>
    <w:basedOn w:val="a"/>
    <w:uiPriority w:val="99"/>
    <w:unhideWhenUsed/>
    <w:rsid w:val="00F50C3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50C39"/>
  </w:style>
  <w:style w:type="character" w:styleId="a8">
    <w:name w:val="Hyperlink"/>
    <w:uiPriority w:val="99"/>
    <w:unhideWhenUsed/>
    <w:rsid w:val="00F50C39"/>
    <w:rPr>
      <w:color w:val="0000FF"/>
      <w:u w:val="single"/>
    </w:rPr>
  </w:style>
  <w:style w:type="paragraph" w:customStyle="1" w:styleId="13">
    <w:name w:val="Знак1"/>
    <w:basedOn w:val="a"/>
    <w:rsid w:val="00F8422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alloon Text"/>
    <w:basedOn w:val="a"/>
    <w:link w:val="aa"/>
    <w:rsid w:val="00BD0D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D0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9655172413793255E-2"/>
          <c:y val="4.666666666666669E-2"/>
          <c:w val="0.89827586206896581"/>
          <c:h val="0.77666666666666662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0000FF"/>
            </a:solidFill>
            <a:ln w="13354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FF0000"/>
            </a:solidFill>
            <a:ln w="13354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6</c:v>
                </c:pt>
                <c:pt idx="1">
                  <c:v>0</c:v>
                </c:pt>
                <c:pt idx="2">
                  <c:v>6</c:v>
                </c:pt>
              </c:numCache>
            </c:numRef>
          </c:val>
        </c:ser>
        <c:axId val="82279808"/>
        <c:axId val="82310272"/>
      </c:barChart>
      <c:catAx>
        <c:axId val="82279808"/>
        <c:scaling>
          <c:orientation val="minMax"/>
        </c:scaling>
        <c:delete val="1"/>
        <c:axPos val="b"/>
        <c:tickLblPos val="nextTo"/>
        <c:crossAx val="82310272"/>
        <c:crossesAt val="0"/>
        <c:auto val="1"/>
        <c:lblAlgn val="ctr"/>
        <c:lblOffset val="100"/>
      </c:catAx>
      <c:valAx>
        <c:axId val="82310272"/>
        <c:scaling>
          <c:orientation val="minMax"/>
          <c:max val="150"/>
          <c:min val="0"/>
        </c:scaling>
        <c:axPos val="l"/>
        <c:minorGridlines>
          <c:spPr>
            <a:ln w="13354">
              <a:solidFill>
                <a:srgbClr val="000000"/>
              </a:solidFill>
              <a:prstDash val="solid"/>
            </a:ln>
          </c:spPr>
        </c:minorGridlines>
        <c:numFmt formatCode="General" sourceLinked="1"/>
        <c:tickLblPos val="nextTo"/>
        <c:spPr>
          <a:ln w="333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6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2279808"/>
        <c:crosses val="autoZero"/>
        <c:crossBetween val="between"/>
        <c:majorUnit val="25"/>
        <c:minorUnit val="10"/>
      </c:valAx>
      <c:dTable>
        <c:showHorzBorder val="1"/>
        <c:showVertBorder val="1"/>
        <c:showOutline val="1"/>
        <c:showKeys val="1"/>
        <c:spPr>
          <a:ln w="13354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86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dTable>
      <c:spPr>
        <a:noFill/>
        <a:ln w="26707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6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21"/>
      <c:hPercent val="36"/>
      <c:rotY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6035502958579876"/>
          <c:y val="0.19480519480519495"/>
          <c:w val="0.71992110453648983"/>
          <c:h val="0.6320346320346328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апрель</c:v>
                </c:pt>
              </c:strCache>
            </c:strRef>
          </c:tx>
          <c:spPr>
            <a:solidFill>
              <a:srgbClr val="9999FF"/>
            </a:solidFill>
            <a:ln w="1334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5.3843764692019146E-2"/>
                  <c:y val="8.3076290389495114E-2"/>
                </c:manualLayout>
              </c:layout>
              <c:tx>
                <c:rich>
                  <a:bodyPr/>
                  <a:lstStyle/>
                  <a:p>
                    <a:pPr>
                      <a:defRPr sz="893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пассажиры; 2
</a:t>
                    </a:r>
                  </a:p>
                </c:rich>
              </c:tx>
              <c:spPr>
                <a:noFill/>
                <a:ln w="26692">
                  <a:noFill/>
                </a:ln>
              </c:spPr>
            </c:dLbl>
            <c:dLbl>
              <c:idx val="1"/>
              <c:layout>
                <c:manualLayout>
                  <c:x val="2.9658722776218924E-2"/>
                  <c:y val="-4.4584058853587953E-2"/>
                </c:manualLayout>
              </c:layout>
              <c:tx>
                <c:rich>
                  <a:bodyPr/>
                  <a:lstStyle/>
                  <a:p>
                    <a:pPr>
                      <a:defRPr sz="893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 пешеход: 3</a:t>
                    </a:r>
                  </a:p>
                </c:rich>
              </c:tx>
              <c:spPr>
                <a:noFill/>
                <a:ln w="26692">
                  <a:noFill/>
                </a:ln>
              </c:spPr>
            </c:dLbl>
            <c:dLbl>
              <c:idx val="2"/>
              <c:layout>
                <c:manualLayout>
                  <c:x val="0.2086815234173352"/>
                  <c:y val="0.23892044623365088"/>
                </c:manualLayout>
              </c:layout>
              <c:tx>
                <c:rich>
                  <a:bodyPr/>
                  <a:lstStyle/>
                  <a:p>
                    <a:pPr>
                      <a:defRPr sz="893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велосипедисты; 
1
 </a:t>
                    </a:r>
                  </a:p>
                </c:rich>
              </c:tx>
              <c:spPr>
                <a:noFill/>
                <a:ln w="26692">
                  <a:noFill/>
                </a:ln>
              </c:spPr>
            </c:dLbl>
            <c:dLbl>
              <c:idx val="3"/>
              <c:layout>
                <c:manualLayout>
                  <c:x val="4.6919020967041071E-2"/>
                  <c:y val="-7.9216093485622696E-2"/>
                </c:manualLayout>
              </c:layout>
              <c:tx>
                <c:rich>
                  <a:bodyPr/>
                  <a:lstStyle/>
                  <a:p>
                    <a:pPr>
                      <a:defRPr sz="893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иной вид; 0</a:t>
                    </a:r>
                  </a:p>
                </c:rich>
              </c:tx>
              <c:spPr>
                <a:noFill/>
                <a:ln w="26692">
                  <a:noFill/>
                </a:ln>
              </c:spPr>
            </c:dLbl>
            <c:spPr>
              <a:noFill/>
              <a:ln w="26692">
                <a:noFill/>
              </a:ln>
            </c:spPr>
            <c:txPr>
              <a:bodyPr/>
              <a:lstStyle/>
              <a:p>
                <a:pPr>
                  <a:defRPr sz="107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CatName val="1"/>
          </c:dLbls>
          <c:cat>
            <c:numRef>
              <c:f>Sheet1!$B$1:$F$1</c:f>
              <c:numCache>
                <c:formatCode>General</c:formatCode>
                <c:ptCount val="5"/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Val val="1"/>
          <c:showCatName val="1"/>
        </c:dLbls>
        <c:gapDepth val="0"/>
        <c:shape val="box"/>
        <c:axId val="87093248"/>
        <c:axId val="87095168"/>
        <c:axId val="0"/>
      </c:bar3DChart>
      <c:catAx>
        <c:axId val="8709324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41" b="1" i="1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категория</a:t>
                </a:r>
              </a:p>
            </c:rich>
          </c:tx>
          <c:layout>
            <c:manualLayout>
              <c:xMode val="edge"/>
              <c:yMode val="edge"/>
              <c:x val="0.53451676528599523"/>
              <c:y val="0.83982683982683981"/>
            </c:manualLayout>
          </c:layout>
          <c:spPr>
            <a:noFill/>
            <a:ln w="26692">
              <a:noFill/>
            </a:ln>
          </c:spPr>
        </c:title>
        <c:numFmt formatCode="General" sourceLinked="1"/>
        <c:tickLblPos val="low"/>
        <c:spPr>
          <a:ln w="333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7095168"/>
        <c:crosses val="autoZero"/>
        <c:auto val="1"/>
        <c:lblAlgn val="ctr"/>
        <c:lblOffset val="100"/>
        <c:tickLblSkip val="1"/>
        <c:tickMarkSkip val="1"/>
      </c:catAx>
      <c:valAx>
        <c:axId val="87095168"/>
        <c:scaling>
          <c:orientation val="minMax"/>
        </c:scaling>
        <c:axPos val="l"/>
        <c:majorGridlines>
          <c:spPr>
            <a:ln w="3337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841" b="1" i="1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количество пострадавших</a:t>
                </a:r>
              </a:p>
            </c:rich>
          </c:tx>
          <c:layout>
            <c:manualLayout>
              <c:xMode val="edge"/>
              <c:yMode val="edge"/>
              <c:x val="2.3668639053254437E-2"/>
              <c:y val="0.46320346320346351"/>
            </c:manualLayout>
          </c:layout>
          <c:spPr>
            <a:noFill/>
            <a:ln w="26692">
              <a:noFill/>
            </a:ln>
          </c:spPr>
        </c:title>
        <c:numFmt formatCode="General" sourceLinked="1"/>
        <c:tickLblPos val="nextTo"/>
        <c:spPr>
          <a:ln w="333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7093248"/>
        <c:crosses val="autoZero"/>
        <c:crossBetween val="between"/>
      </c:valAx>
      <c:spPr>
        <a:noFill/>
        <a:ln w="26692">
          <a:noFill/>
        </a:ln>
      </c:spPr>
    </c:plotArea>
    <c:legend>
      <c:legendPos val="t"/>
      <c:layout>
        <c:manualLayout>
          <c:xMode val="edge"/>
          <c:yMode val="edge"/>
          <c:x val="0.6213017751479285"/>
          <c:y val="2.1645021645021651E-2"/>
          <c:w val="0.33333333333333331"/>
          <c:h val="0.12121212121212127"/>
        </c:manualLayout>
      </c:layout>
      <c:spPr>
        <a:noFill/>
        <a:ln w="3337">
          <a:solidFill>
            <a:srgbClr val="000000"/>
          </a:solidFill>
          <a:prstDash val="solid"/>
        </a:ln>
      </c:spPr>
      <c:txPr>
        <a:bodyPr/>
        <a:lstStyle/>
        <a:p>
          <a:pPr>
            <a:defRPr sz="1156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82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Аварийные дни недели</a:t>
            </a:r>
          </a:p>
        </c:rich>
      </c:tx>
      <c:layout>
        <c:manualLayout>
          <c:xMode val="edge"/>
          <c:yMode val="edge"/>
          <c:x val="0.34948096885813185"/>
          <c:y val="9.6618357487922718E-3"/>
        </c:manualLayout>
      </c:layout>
      <c:spPr>
        <a:noFill/>
        <a:ln w="26677">
          <a:noFill/>
        </a:ln>
      </c:spPr>
    </c:title>
    <c:plotArea>
      <c:layout>
        <c:manualLayout>
          <c:layoutTarget val="inner"/>
          <c:xMode val="edge"/>
          <c:yMode val="edge"/>
          <c:x val="8.4775086505190347E-2"/>
          <c:y val="0.16425120772946875"/>
          <c:w val="0.91522491349481028"/>
          <c:h val="0.5942028985507245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3338">
              <a:solidFill>
                <a:srgbClr val="000000"/>
              </a:solidFill>
              <a:prstDash val="solid"/>
            </a:ln>
          </c:spPr>
          <c:dLbls>
            <c:spPr>
              <a:noFill/>
              <a:ln w="26677">
                <a:noFill/>
              </a:ln>
            </c:spPr>
            <c:txPr>
              <a:bodyPr/>
              <a:lstStyle/>
              <a:p>
                <a:pPr>
                  <a:defRPr sz="84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Sheet1!$B$1:$H$1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воксресенье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</c:numCache>
            </c:numRef>
          </c:val>
        </c:ser>
        <c:ser>
          <c:idx val="3"/>
          <c:order val="1"/>
          <c:tx>
            <c:strRef>
              <c:f>Sheet1!$A$29</c:f>
              <c:strCache>
                <c:ptCount val="1"/>
              </c:strCache>
            </c:strRef>
          </c:tx>
          <c:spPr>
            <a:solidFill>
              <a:srgbClr val="CCFFFF"/>
            </a:solidFill>
            <a:ln w="13338">
              <a:solidFill>
                <a:srgbClr val="000000"/>
              </a:solidFill>
              <a:prstDash val="solid"/>
            </a:ln>
          </c:spPr>
          <c:dLbls>
            <c:spPr>
              <a:noFill/>
              <a:ln w="26677">
                <a:noFill/>
              </a:ln>
            </c:spPr>
            <c:txPr>
              <a:bodyPr/>
              <a:lstStyle/>
              <a:p>
                <a:pPr>
                  <a:defRPr sz="84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Sheet1!$B$1:$H$1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воксресенье</c:v>
                </c:pt>
              </c:strCache>
            </c:strRef>
          </c:cat>
          <c:val>
            <c:numRef>
              <c:f>Sheet1!$B$29:$H$29</c:f>
              <c:numCache>
                <c:formatCode>General</c:formatCode>
                <c:ptCount val="7"/>
                <c:pt idx="0">
                  <c:v>1</c:v>
                </c:pt>
                <c:pt idx="2">
                  <c:v>2</c:v>
                </c:pt>
                <c:pt idx="4">
                  <c:v>2</c:v>
                </c:pt>
                <c:pt idx="6">
                  <c:v>1</c:v>
                </c:pt>
              </c:numCache>
            </c:numRef>
          </c:val>
        </c:ser>
        <c:dLbls>
          <c:showVal val="1"/>
        </c:dLbls>
        <c:gapWidth val="100"/>
        <c:axId val="87301120"/>
        <c:axId val="87307392"/>
      </c:barChart>
      <c:catAx>
        <c:axId val="8730112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24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дни недели</a:t>
                </a:r>
              </a:p>
            </c:rich>
          </c:tx>
          <c:layout>
            <c:manualLayout>
              <c:xMode val="edge"/>
              <c:yMode val="edge"/>
              <c:x val="0.48269896193771672"/>
              <c:y val="0.88888888888888895"/>
            </c:manualLayout>
          </c:layout>
          <c:spPr>
            <a:noFill/>
            <a:ln w="26677">
              <a:noFill/>
            </a:ln>
          </c:spPr>
        </c:title>
        <c:numFmt formatCode="General" sourceLinked="1"/>
        <c:tickLblPos val="nextTo"/>
        <c:spPr>
          <a:ln w="333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7307392"/>
        <c:crosses val="autoZero"/>
        <c:lblAlgn val="ctr"/>
        <c:lblOffset val="100"/>
        <c:tickLblSkip val="1"/>
        <c:tickMarkSkip val="1"/>
      </c:catAx>
      <c:valAx>
        <c:axId val="87307392"/>
        <c:scaling>
          <c:orientation val="minMax"/>
        </c:scaling>
        <c:axPos val="l"/>
        <c:majorGridlines>
          <c:spPr>
            <a:ln w="333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24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количество ДТП</a:t>
                </a:r>
              </a:p>
            </c:rich>
          </c:tx>
          <c:layout>
            <c:manualLayout>
              <c:xMode val="edge"/>
              <c:yMode val="edge"/>
              <c:x val="0"/>
              <c:y val="0.28502415458937197"/>
            </c:manualLayout>
          </c:layout>
          <c:spPr>
            <a:noFill/>
            <a:ln w="26677">
              <a:noFill/>
            </a:ln>
          </c:spPr>
        </c:title>
        <c:numFmt formatCode="General" sourceLinked="1"/>
        <c:tickLblPos val="nextTo"/>
        <c:spPr>
          <a:ln w="333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7301120"/>
        <c:crosses val="autoZero"/>
        <c:crossBetween val="between"/>
      </c:valAx>
      <c:spPr>
        <a:solidFill>
          <a:srgbClr val="C0C0C0"/>
        </a:solidFill>
        <a:ln w="13338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4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дифференцированного анализа</vt:lpstr>
    </vt:vector>
  </TitlesOfParts>
  <Company>MoBIL GROUP</Company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дифференцированного анализа</dc:title>
  <dc:creator>bezsolicina</dc:creator>
  <cp:lastModifiedBy>Admin</cp:lastModifiedBy>
  <cp:revision>3</cp:revision>
  <cp:lastPrinted>2015-10-10T05:19:00Z</cp:lastPrinted>
  <dcterms:created xsi:type="dcterms:W3CDTF">2016-05-03T15:44:00Z</dcterms:created>
  <dcterms:modified xsi:type="dcterms:W3CDTF">2016-05-03T16:04:00Z</dcterms:modified>
</cp:coreProperties>
</file>